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DD" w:rsidRPr="008618DD" w:rsidRDefault="008618DD" w:rsidP="008618DD">
      <w:pPr>
        <w:jc w:val="center"/>
        <w:rPr>
          <w:b/>
          <w:bCs/>
          <w:sz w:val="28"/>
        </w:rPr>
      </w:pPr>
      <w:r w:rsidRPr="008618DD">
        <w:rPr>
          <w:b/>
          <w:bCs/>
          <w:sz w:val="28"/>
        </w:rPr>
        <w:t>Visual Analytics of Regional Distribution of Graduates in Chemistry, Economy and Technical Fields in the Czech Republic</w:t>
      </w:r>
    </w:p>
    <w:p w:rsidR="008618DD" w:rsidRPr="008618DD" w:rsidRDefault="008618DD" w:rsidP="008618DD">
      <w:pPr>
        <w:jc w:val="center"/>
        <w:rPr>
          <w:bCs/>
        </w:rPr>
      </w:pPr>
      <w:r w:rsidRPr="008618DD">
        <w:rPr>
          <w:bCs/>
        </w:rPr>
        <w:t>Vit Vozenilek</w:t>
      </w:r>
    </w:p>
    <w:p w:rsidR="008618DD" w:rsidRPr="002E7610" w:rsidRDefault="008618DD" w:rsidP="008618DD">
      <w:pPr>
        <w:jc w:val="center"/>
        <w:rPr>
          <w:bCs/>
        </w:rPr>
      </w:pPr>
      <w:r w:rsidRPr="008618DD">
        <w:rPr>
          <w:bCs/>
        </w:rPr>
        <w:t>Palacky University Olomouc, C</w:t>
      </w:r>
      <w:r w:rsidRPr="002E7610">
        <w:rPr>
          <w:bCs/>
        </w:rPr>
        <w:t>zech Republic</w:t>
      </w:r>
    </w:p>
    <w:p w:rsidR="00FE0D16" w:rsidRPr="002E7610" w:rsidRDefault="0018492B" w:rsidP="00946497">
      <w:pPr>
        <w:pStyle w:val="Normlnweb"/>
        <w:shd w:val="clear" w:color="auto" w:fill="FFFFFF"/>
        <w:spacing w:before="150" w:beforeAutospacing="0" w:after="300" w:afterAutospacing="0"/>
        <w:jc w:val="both"/>
        <w:rPr>
          <w:rFonts w:asciiTheme="minorHAnsi" w:hAnsiTheme="minorHAnsi"/>
        </w:rPr>
      </w:pPr>
      <w:r w:rsidRPr="002E7610">
        <w:rPr>
          <w:rFonts w:asciiTheme="minorHAnsi" w:hAnsiTheme="minorHAnsi"/>
        </w:rPr>
        <w:t xml:space="preserve">This paper describes </w:t>
      </w:r>
      <w:r w:rsidR="00D7178F" w:rsidRPr="002E7610">
        <w:rPr>
          <w:rFonts w:asciiTheme="minorHAnsi" w:hAnsiTheme="minorHAnsi"/>
        </w:rPr>
        <w:t xml:space="preserve">visual </w:t>
      </w:r>
      <w:r w:rsidR="00D7178F" w:rsidRPr="002E7610">
        <w:rPr>
          <w:rFonts w:asciiTheme="minorHAnsi" w:hAnsiTheme="minorHAnsi"/>
          <w:noProof/>
        </w:rPr>
        <w:t>analytics</w:t>
      </w:r>
      <w:r w:rsidR="00D7178F" w:rsidRPr="002E7610">
        <w:rPr>
          <w:rFonts w:asciiTheme="minorHAnsi" w:hAnsiTheme="minorHAnsi"/>
        </w:rPr>
        <w:t xml:space="preserve"> </w:t>
      </w:r>
      <w:r w:rsidR="00DC7491" w:rsidRPr="002E7610">
        <w:rPr>
          <w:rFonts w:asciiTheme="minorHAnsi" w:hAnsiTheme="minorHAnsi"/>
        </w:rPr>
        <w:t xml:space="preserve">in spatial analyses of </w:t>
      </w:r>
      <w:r w:rsidRPr="002E7610">
        <w:rPr>
          <w:rFonts w:asciiTheme="minorHAnsi" w:hAnsiTheme="minorHAnsi"/>
        </w:rPr>
        <w:t xml:space="preserve">the </w:t>
      </w:r>
      <w:r w:rsidR="00DC7491" w:rsidRPr="002E7610">
        <w:rPr>
          <w:rFonts w:asciiTheme="minorHAnsi" w:hAnsiTheme="minorHAnsi"/>
        </w:rPr>
        <w:t>Distribution of Graduates in Chemistry, Economy and Technical Fields in the Czech Republic</w:t>
      </w:r>
      <w:r w:rsidR="00DC7491" w:rsidRPr="002E7610">
        <w:rPr>
          <w:rFonts w:asciiTheme="minorHAnsi" w:hAnsiTheme="minorHAnsi"/>
        </w:rPr>
        <w:t xml:space="preserve">. </w:t>
      </w:r>
      <w:r w:rsidRPr="002E7610">
        <w:rPr>
          <w:rFonts w:asciiTheme="minorHAnsi" w:hAnsiTheme="minorHAnsi"/>
        </w:rPr>
        <w:t xml:space="preserve">To date, the use of GIS to explore human space, </w:t>
      </w:r>
      <w:proofErr w:type="gramStart"/>
      <w:r w:rsidRPr="002E7610">
        <w:rPr>
          <w:rFonts w:asciiTheme="minorHAnsi" w:hAnsiTheme="minorHAnsi"/>
        </w:rPr>
        <w:t>i.e. as</w:t>
      </w:r>
      <w:proofErr w:type="gramEnd"/>
      <w:r w:rsidRPr="002E7610">
        <w:rPr>
          <w:rFonts w:asciiTheme="minorHAnsi" w:hAnsiTheme="minorHAnsi"/>
        </w:rPr>
        <w:t xml:space="preserve"> encountered by an individual, has been </w:t>
      </w:r>
      <w:r w:rsidRPr="002E7610">
        <w:rPr>
          <w:rFonts w:asciiTheme="minorHAnsi" w:hAnsiTheme="minorHAnsi"/>
          <w:noProof/>
        </w:rPr>
        <w:t>very limited</w:t>
      </w:r>
      <w:r w:rsidRPr="002E7610">
        <w:rPr>
          <w:rFonts w:asciiTheme="minorHAnsi" w:hAnsiTheme="minorHAnsi"/>
        </w:rPr>
        <w:t xml:space="preserve">. </w:t>
      </w:r>
      <w:r w:rsidRPr="002E7610">
        <w:rPr>
          <w:rFonts w:asciiTheme="minorHAnsi" w:hAnsiTheme="minorHAnsi"/>
          <w:noProof/>
        </w:rPr>
        <w:t>This</w:t>
      </w:r>
      <w:r w:rsidRPr="002E7610">
        <w:rPr>
          <w:rFonts w:asciiTheme="minorHAnsi" w:hAnsiTheme="minorHAnsi"/>
        </w:rPr>
        <w:t xml:space="preserve"> is partly </w:t>
      </w:r>
      <w:r w:rsidRPr="002E7610">
        <w:rPr>
          <w:rFonts w:asciiTheme="minorHAnsi" w:hAnsiTheme="minorHAnsi"/>
          <w:noProof/>
        </w:rPr>
        <w:t>due to the fact that</w:t>
      </w:r>
      <w:r w:rsidRPr="002E7610">
        <w:rPr>
          <w:rFonts w:asciiTheme="minorHAnsi" w:hAnsiTheme="minorHAnsi"/>
        </w:rPr>
        <w:t xml:space="preserve"> most GIS operations </w:t>
      </w:r>
      <w:r w:rsidRPr="002E7610">
        <w:rPr>
          <w:rFonts w:asciiTheme="minorHAnsi" w:hAnsiTheme="minorHAnsi"/>
          <w:noProof/>
        </w:rPr>
        <w:t>are based</w:t>
      </w:r>
      <w:r w:rsidRPr="002E7610">
        <w:rPr>
          <w:rFonts w:asciiTheme="minorHAnsi" w:hAnsiTheme="minorHAnsi"/>
        </w:rPr>
        <w:t xml:space="preserve"> on a traditional geographical view of space which is </w:t>
      </w:r>
      <w:r w:rsidRPr="002E7610">
        <w:rPr>
          <w:rFonts w:asciiTheme="minorHAnsi" w:hAnsiTheme="minorHAnsi"/>
          <w:noProof/>
        </w:rPr>
        <w:t>essentially</w:t>
      </w:r>
      <w:r w:rsidRPr="002E7610">
        <w:rPr>
          <w:rFonts w:asciiTheme="minorHAnsi" w:hAnsiTheme="minorHAnsi"/>
        </w:rPr>
        <w:t xml:space="preserve"> two-dimensional with a fixed and external frame of reference. The absence of GIS procedures that consider </w:t>
      </w:r>
      <w:r w:rsidR="00DC7491" w:rsidRPr="002E7610">
        <w:rPr>
          <w:rFonts w:asciiTheme="minorHAnsi" w:hAnsiTheme="minorHAnsi"/>
        </w:rPr>
        <w:t xml:space="preserve">social </w:t>
      </w:r>
      <w:r w:rsidRPr="002E7610">
        <w:rPr>
          <w:rFonts w:asciiTheme="minorHAnsi" w:hAnsiTheme="minorHAnsi"/>
        </w:rPr>
        <w:t xml:space="preserve">environment representations together is a clear indication, among others, of these limitations. Hence, traditional GIS operations are inadequate for developing models of </w:t>
      </w:r>
      <w:proofErr w:type="gramStart"/>
      <w:r w:rsidRPr="002E7610">
        <w:rPr>
          <w:rFonts w:asciiTheme="minorHAnsi" w:hAnsiTheme="minorHAnsi"/>
        </w:rPr>
        <w:t>human</w:t>
      </w:r>
      <w:proofErr w:type="gramEnd"/>
      <w:r w:rsidRPr="002E7610">
        <w:rPr>
          <w:rFonts w:asciiTheme="minorHAnsi" w:hAnsiTheme="minorHAnsi"/>
        </w:rPr>
        <w:t>–</w:t>
      </w:r>
      <w:proofErr w:type="gramStart"/>
      <w:r w:rsidRPr="002E7610">
        <w:rPr>
          <w:rFonts w:asciiTheme="minorHAnsi" w:hAnsiTheme="minorHAnsi"/>
        </w:rPr>
        <w:t>space</w:t>
      </w:r>
      <w:proofErr w:type="gramEnd"/>
      <w:r w:rsidRPr="002E7610">
        <w:rPr>
          <w:rFonts w:asciiTheme="minorHAnsi" w:hAnsiTheme="minorHAnsi"/>
        </w:rPr>
        <w:t xml:space="preserve"> interaction. Though some attempts exist to relate GIS with cognition and perception, these have mostly concentrated on </w:t>
      </w:r>
      <w:r w:rsidR="00DC7491" w:rsidRPr="002E7610">
        <w:rPr>
          <w:rFonts w:asciiTheme="minorHAnsi" w:hAnsiTheme="minorHAnsi"/>
        </w:rPr>
        <w:t xml:space="preserve">social </w:t>
      </w:r>
      <w:r w:rsidRPr="002E7610">
        <w:rPr>
          <w:rFonts w:asciiTheme="minorHAnsi" w:hAnsiTheme="minorHAnsi"/>
        </w:rPr>
        <w:t xml:space="preserve">preference. Ultimately, the design of new GIS routines, </w:t>
      </w:r>
      <w:r w:rsidRPr="002E7610">
        <w:rPr>
          <w:rFonts w:asciiTheme="minorHAnsi" w:hAnsiTheme="minorHAnsi"/>
          <w:noProof/>
        </w:rPr>
        <w:t>and/or</w:t>
      </w:r>
      <w:r w:rsidRPr="002E7610">
        <w:rPr>
          <w:rFonts w:asciiTheme="minorHAnsi" w:hAnsiTheme="minorHAnsi"/>
        </w:rPr>
        <w:t xml:space="preserve"> the development of new spatial tools that will accommodate human and other factors, will become necessary if cognitive and perceptual factors are to </w:t>
      </w:r>
      <w:r w:rsidRPr="002E7610">
        <w:rPr>
          <w:rFonts w:asciiTheme="minorHAnsi" w:hAnsiTheme="minorHAnsi"/>
          <w:noProof/>
        </w:rPr>
        <w:t>be linked</w:t>
      </w:r>
      <w:r w:rsidRPr="002E7610">
        <w:rPr>
          <w:rFonts w:asciiTheme="minorHAnsi" w:hAnsiTheme="minorHAnsi"/>
        </w:rPr>
        <w:t xml:space="preserve"> with spatial information. In the meantime, existing GIS can be used to illustrate the necessity and potential of these types of analyses. The idea that any spatial configuration structures human visual space </w:t>
      </w:r>
      <w:r w:rsidRPr="002E7610">
        <w:rPr>
          <w:rFonts w:asciiTheme="minorHAnsi" w:hAnsiTheme="minorHAnsi"/>
          <w:noProof/>
        </w:rPr>
        <w:t>by virtue of</w:t>
      </w:r>
      <w:r w:rsidRPr="002E7610">
        <w:rPr>
          <w:rFonts w:asciiTheme="minorHAnsi" w:hAnsiTheme="minorHAnsi"/>
        </w:rPr>
        <w:t xml:space="preserve"> its distribution and geometry, and that such structure can be described spatially</w:t>
      </w:r>
      <w:r w:rsidR="00946497" w:rsidRPr="002E7610">
        <w:rPr>
          <w:rFonts w:asciiTheme="minorHAnsi" w:hAnsiTheme="minorHAnsi"/>
        </w:rPr>
        <w:t xml:space="preserve"> </w:t>
      </w:r>
      <w:r w:rsidR="00DC7491" w:rsidRPr="002E7610">
        <w:rPr>
          <w:rFonts w:asciiTheme="minorHAnsi" w:hAnsiTheme="minorHAnsi"/>
        </w:rPr>
        <w:t xml:space="preserve">using different parameters, underlies the entire </w:t>
      </w:r>
      <w:r w:rsidR="00946497" w:rsidRPr="002E7610">
        <w:rPr>
          <w:rFonts w:asciiTheme="minorHAnsi" w:hAnsiTheme="minorHAnsi"/>
        </w:rPr>
        <w:t>contribution</w:t>
      </w:r>
      <w:r w:rsidR="00DC7491" w:rsidRPr="002E7610">
        <w:rPr>
          <w:rFonts w:asciiTheme="minorHAnsi" w:hAnsiTheme="minorHAnsi"/>
        </w:rPr>
        <w:t xml:space="preserve">. </w:t>
      </w:r>
      <w:r w:rsidR="00FE0D16" w:rsidRPr="002E7610">
        <w:rPr>
          <w:rFonts w:asciiTheme="minorHAnsi" w:hAnsiTheme="minorHAnsi"/>
        </w:rPr>
        <w:t>Visual</w:t>
      </w:r>
      <w:r w:rsidR="00946497" w:rsidRPr="002E7610">
        <w:rPr>
          <w:rFonts w:asciiTheme="minorHAnsi" w:hAnsiTheme="minorHAnsi"/>
        </w:rPr>
        <w:t xml:space="preserve"> analytics c</w:t>
      </w:r>
      <w:r w:rsidR="00FE0D16" w:rsidRPr="002E7610">
        <w:rPr>
          <w:rFonts w:asciiTheme="minorHAnsi" w:hAnsiTheme="minorHAnsi"/>
        </w:rPr>
        <w:t>ombine</w:t>
      </w:r>
      <w:r w:rsidR="00946497" w:rsidRPr="002E7610">
        <w:rPr>
          <w:rFonts w:asciiTheme="minorHAnsi" w:hAnsiTheme="minorHAnsi"/>
        </w:rPr>
        <w:t>s</w:t>
      </w:r>
      <w:r w:rsidR="00FE0D16" w:rsidRPr="002E7610">
        <w:rPr>
          <w:rFonts w:asciiTheme="minorHAnsi" w:hAnsiTheme="minorHAnsi"/>
        </w:rPr>
        <w:t xml:space="preserve"> a series of your </w:t>
      </w:r>
      <w:r w:rsidR="00FE0D16" w:rsidRPr="002E7610">
        <w:rPr>
          <w:rFonts w:asciiTheme="minorHAnsi" w:hAnsiTheme="minorHAnsi"/>
          <w:noProof/>
        </w:rPr>
        <w:t>strongest</w:t>
      </w:r>
      <w:r w:rsidR="00FE0D16" w:rsidRPr="002E7610">
        <w:rPr>
          <w:rFonts w:asciiTheme="minorHAnsi" w:hAnsiTheme="minorHAnsi"/>
        </w:rPr>
        <w:t xml:space="preserve">, </w:t>
      </w:r>
      <w:r w:rsidR="00FE0D16" w:rsidRPr="002E7610">
        <w:rPr>
          <w:rFonts w:asciiTheme="minorHAnsi" w:hAnsiTheme="minorHAnsi"/>
          <w:noProof/>
        </w:rPr>
        <w:t>clearest</w:t>
      </w:r>
      <w:r w:rsidR="00FE0D16" w:rsidRPr="002E7610">
        <w:rPr>
          <w:rFonts w:asciiTheme="minorHAnsi" w:hAnsiTheme="minorHAnsi"/>
        </w:rPr>
        <w:t xml:space="preserve"> elements such as maps, charts, and text.</w:t>
      </w:r>
    </w:p>
    <w:p w:rsidR="00B07945" w:rsidRPr="002E7610" w:rsidRDefault="0021075B" w:rsidP="00946497">
      <w:pPr>
        <w:rPr>
          <w:rFonts w:cs="Times New Roman"/>
          <w:sz w:val="24"/>
          <w:szCs w:val="24"/>
        </w:rPr>
      </w:pPr>
      <w:r w:rsidRPr="002E7610">
        <w:rPr>
          <w:rFonts w:cs="Times New Roman"/>
          <w:sz w:val="24"/>
          <w:szCs w:val="24"/>
        </w:rPr>
        <w:t xml:space="preserve">Spatial analyses investigated several topics to provide </w:t>
      </w:r>
      <w:r w:rsidR="00B07945" w:rsidRPr="002E7610">
        <w:rPr>
          <w:rFonts w:cs="Times New Roman"/>
          <w:sz w:val="24"/>
          <w:szCs w:val="24"/>
        </w:rPr>
        <w:t>maps for visual analytics:</w:t>
      </w:r>
    </w:p>
    <w:p w:rsidR="004635A4" w:rsidRPr="002E7610" w:rsidRDefault="00946497" w:rsidP="00946497">
      <w:pPr>
        <w:pStyle w:val="Odstavecseseznamem"/>
        <w:numPr>
          <w:ilvl w:val="0"/>
          <w:numId w:val="1"/>
        </w:numPr>
        <w:rPr>
          <w:rFonts w:cs="Times New Roman"/>
          <w:sz w:val="24"/>
          <w:szCs w:val="24"/>
        </w:rPr>
      </w:pPr>
      <w:r w:rsidRPr="002E7610">
        <w:rPr>
          <w:rFonts w:cs="Times New Roman"/>
          <w:noProof/>
          <w:sz w:val="24"/>
          <w:szCs w:val="24"/>
        </w:rPr>
        <w:t xml:space="preserve">the number of bachelor and master degree graduates with a chemical </w:t>
      </w:r>
      <w:r w:rsidR="0021075B" w:rsidRPr="002E7610">
        <w:rPr>
          <w:rFonts w:cs="Times New Roman"/>
          <w:noProof/>
          <w:sz w:val="24"/>
          <w:szCs w:val="24"/>
        </w:rPr>
        <w:t xml:space="preserve">specialisation </w:t>
      </w:r>
      <w:r w:rsidRPr="002E7610">
        <w:rPr>
          <w:rFonts w:cs="Times New Roman"/>
          <w:noProof/>
          <w:sz w:val="24"/>
          <w:szCs w:val="24"/>
        </w:rPr>
        <w:t>at all higher education institutions in the Czech Republic</w:t>
      </w:r>
      <w:r w:rsidR="00B07945" w:rsidRPr="002E7610">
        <w:rPr>
          <w:rFonts w:cs="Times New Roman"/>
          <w:noProof/>
          <w:sz w:val="24"/>
          <w:szCs w:val="24"/>
        </w:rPr>
        <w:t>;</w:t>
      </w:r>
      <w:r w:rsidRPr="002E7610">
        <w:rPr>
          <w:rFonts w:cs="Times New Roman"/>
          <w:noProof/>
          <w:sz w:val="24"/>
          <w:szCs w:val="24"/>
        </w:rPr>
        <w:t xml:space="preserve"> </w:t>
      </w:r>
      <w:r w:rsidR="00B07945" w:rsidRPr="002E7610">
        <w:rPr>
          <w:rFonts w:cs="Times New Roman"/>
          <w:noProof/>
          <w:sz w:val="24"/>
          <w:szCs w:val="24"/>
        </w:rPr>
        <w:t xml:space="preserve">visual analytics is based on </w:t>
      </w:r>
      <w:r w:rsidRPr="002E7610">
        <w:rPr>
          <w:rFonts w:cs="Times New Roman"/>
          <w:noProof/>
          <w:sz w:val="24"/>
          <w:szCs w:val="24"/>
        </w:rPr>
        <w:t>the number of students</w:t>
      </w:r>
      <w:r w:rsidR="0021075B" w:rsidRPr="002E7610">
        <w:rPr>
          <w:rFonts w:cs="Times New Roman"/>
          <w:noProof/>
          <w:sz w:val="24"/>
          <w:szCs w:val="24"/>
        </w:rPr>
        <w:t xml:space="preserve"> </w:t>
      </w:r>
      <w:r w:rsidRPr="002E7610">
        <w:rPr>
          <w:rFonts w:cs="Times New Roman"/>
          <w:noProof/>
          <w:sz w:val="24"/>
          <w:szCs w:val="24"/>
        </w:rPr>
        <w:t>by place of study (headquarters of the faculty)</w:t>
      </w:r>
      <w:r w:rsidR="00B07945" w:rsidRPr="002E7610">
        <w:rPr>
          <w:rFonts w:cs="Times New Roman"/>
          <w:noProof/>
          <w:sz w:val="24"/>
          <w:szCs w:val="24"/>
        </w:rPr>
        <w:t xml:space="preserve"> with a</w:t>
      </w:r>
      <w:r w:rsidRPr="002E7610">
        <w:rPr>
          <w:rFonts w:cs="Times New Roman"/>
          <w:noProof/>
          <w:sz w:val="24"/>
          <w:szCs w:val="24"/>
        </w:rPr>
        <w:t xml:space="preserve"> continuous value scale to allow all values ​​to be displayed and allows for a comparison of the years to be compared</w:t>
      </w:r>
      <w:r w:rsidR="004635A4" w:rsidRPr="002E7610">
        <w:rPr>
          <w:rFonts w:cs="Times New Roman"/>
          <w:noProof/>
          <w:sz w:val="24"/>
          <w:szCs w:val="24"/>
        </w:rPr>
        <w:t>;</w:t>
      </w:r>
    </w:p>
    <w:p w:rsidR="00A518D9" w:rsidRPr="002E7610" w:rsidRDefault="00946497" w:rsidP="00946497">
      <w:pPr>
        <w:pStyle w:val="Odstavecseseznamem"/>
        <w:numPr>
          <w:ilvl w:val="0"/>
          <w:numId w:val="1"/>
        </w:numPr>
        <w:rPr>
          <w:rFonts w:cs="Times New Roman"/>
          <w:sz w:val="24"/>
          <w:szCs w:val="24"/>
        </w:rPr>
      </w:pPr>
      <w:r w:rsidRPr="002E7610">
        <w:rPr>
          <w:rFonts w:cs="Times New Roman"/>
          <w:sz w:val="24"/>
          <w:szCs w:val="24"/>
        </w:rPr>
        <w:t xml:space="preserve">the number of </w:t>
      </w:r>
      <w:r w:rsidRPr="002E7610">
        <w:rPr>
          <w:rFonts w:cs="Times New Roman"/>
          <w:noProof/>
          <w:sz w:val="24"/>
          <w:szCs w:val="24"/>
        </w:rPr>
        <w:t>bachelor</w:t>
      </w:r>
      <w:r w:rsidRPr="002E7610">
        <w:rPr>
          <w:rFonts w:cs="Times New Roman"/>
          <w:sz w:val="24"/>
          <w:szCs w:val="24"/>
        </w:rPr>
        <w:t xml:space="preserve"> and master degree graduates with a chemical </w:t>
      </w:r>
      <w:r w:rsidR="0021075B" w:rsidRPr="002E7610">
        <w:rPr>
          <w:rFonts w:cs="Times New Roman"/>
          <w:sz w:val="24"/>
          <w:szCs w:val="24"/>
        </w:rPr>
        <w:t xml:space="preserve">specialisation </w:t>
      </w:r>
      <w:r w:rsidRPr="002E7610">
        <w:rPr>
          <w:rFonts w:cs="Times New Roman"/>
          <w:sz w:val="24"/>
          <w:szCs w:val="24"/>
        </w:rPr>
        <w:t>at all higher education institutions in the Czech Republic</w:t>
      </w:r>
      <w:r w:rsidR="006361C7" w:rsidRPr="002E7610">
        <w:rPr>
          <w:rFonts w:cs="Times New Roman"/>
          <w:sz w:val="24"/>
          <w:szCs w:val="24"/>
        </w:rPr>
        <w:t>;</w:t>
      </w:r>
      <w:r w:rsidRPr="002E7610">
        <w:rPr>
          <w:rFonts w:cs="Times New Roman"/>
          <w:sz w:val="24"/>
          <w:szCs w:val="24"/>
        </w:rPr>
        <w:t xml:space="preserve"> </w:t>
      </w:r>
      <w:r w:rsidR="00A518D9" w:rsidRPr="002E7610">
        <w:rPr>
          <w:rFonts w:cs="Times New Roman"/>
          <w:sz w:val="24"/>
          <w:szCs w:val="24"/>
        </w:rPr>
        <w:t xml:space="preserve">visual analytics is based on </w:t>
      </w:r>
      <w:r w:rsidRPr="002E7610">
        <w:rPr>
          <w:rFonts w:cs="Times New Roman"/>
          <w:sz w:val="24"/>
          <w:szCs w:val="24"/>
        </w:rPr>
        <w:t>the number of students</w:t>
      </w:r>
      <w:r w:rsidR="006361C7" w:rsidRPr="002E7610">
        <w:rPr>
          <w:rFonts w:cs="Times New Roman"/>
          <w:sz w:val="24"/>
          <w:szCs w:val="24"/>
        </w:rPr>
        <w:t xml:space="preserve"> </w:t>
      </w:r>
      <w:r w:rsidRPr="002E7610">
        <w:rPr>
          <w:rFonts w:cs="Times New Roman"/>
          <w:sz w:val="24"/>
          <w:szCs w:val="24"/>
          <w:u w:val="single"/>
        </w:rPr>
        <w:t xml:space="preserve">by </w:t>
      </w:r>
      <w:proofErr w:type="gramStart"/>
      <w:r w:rsidRPr="002E7610">
        <w:rPr>
          <w:rFonts w:cs="Times New Roman"/>
          <w:sz w:val="24"/>
          <w:szCs w:val="24"/>
          <w:u w:val="single"/>
        </w:rPr>
        <w:t>place</w:t>
      </w:r>
      <w:proofErr w:type="gramEnd"/>
      <w:r w:rsidRPr="002E7610">
        <w:rPr>
          <w:rFonts w:cs="Times New Roman"/>
          <w:sz w:val="24"/>
          <w:szCs w:val="24"/>
          <w:u w:val="single"/>
        </w:rPr>
        <w:t xml:space="preserve"> (district) residence</w:t>
      </w:r>
      <w:r w:rsidRPr="002E7610">
        <w:rPr>
          <w:rFonts w:cs="Times New Roman"/>
          <w:sz w:val="24"/>
          <w:szCs w:val="24"/>
        </w:rPr>
        <w:t xml:space="preserve"> at the time of graduation</w:t>
      </w:r>
      <w:r w:rsidR="006361C7" w:rsidRPr="002E7610">
        <w:rPr>
          <w:rFonts w:cs="Times New Roman"/>
          <w:sz w:val="24"/>
          <w:szCs w:val="24"/>
        </w:rPr>
        <w:t>;</w:t>
      </w:r>
      <w:r w:rsidRPr="002E7610">
        <w:rPr>
          <w:rFonts w:cs="Times New Roman"/>
          <w:sz w:val="24"/>
          <w:szCs w:val="24"/>
        </w:rPr>
        <w:t xml:space="preserve"> </w:t>
      </w:r>
      <w:r w:rsidR="006361C7" w:rsidRPr="002E7610">
        <w:rPr>
          <w:rFonts w:cs="Times New Roman"/>
          <w:sz w:val="24"/>
          <w:szCs w:val="24"/>
        </w:rPr>
        <w:t>a</w:t>
      </w:r>
      <w:r w:rsidRPr="002E7610">
        <w:rPr>
          <w:rFonts w:cs="Times New Roman"/>
          <w:sz w:val="24"/>
          <w:szCs w:val="24"/>
        </w:rPr>
        <w:t xml:space="preserve"> continuous value scale allow</w:t>
      </w:r>
      <w:r w:rsidR="006361C7" w:rsidRPr="002E7610">
        <w:rPr>
          <w:rFonts w:cs="Times New Roman"/>
          <w:sz w:val="24"/>
          <w:szCs w:val="24"/>
        </w:rPr>
        <w:t>s</w:t>
      </w:r>
      <w:r w:rsidRPr="002E7610">
        <w:rPr>
          <w:rFonts w:cs="Times New Roman"/>
          <w:sz w:val="24"/>
          <w:szCs w:val="24"/>
        </w:rPr>
        <w:t xml:space="preserve"> all values ​​to be displayed and </w:t>
      </w:r>
      <w:r w:rsidRPr="002E7610">
        <w:rPr>
          <w:rFonts w:cs="Times New Roman"/>
          <w:noProof/>
          <w:sz w:val="24"/>
          <w:szCs w:val="24"/>
        </w:rPr>
        <w:t>allows</w:t>
      </w:r>
      <w:r w:rsidRPr="002E7610">
        <w:rPr>
          <w:rFonts w:cs="Times New Roman"/>
          <w:sz w:val="24"/>
          <w:szCs w:val="24"/>
        </w:rPr>
        <w:t xml:space="preserve"> for a comparison of the years </w:t>
      </w:r>
      <w:r w:rsidRPr="002E7610">
        <w:rPr>
          <w:rFonts w:cs="Times New Roman"/>
          <w:noProof/>
          <w:sz w:val="24"/>
          <w:szCs w:val="24"/>
        </w:rPr>
        <w:t>to be compared</w:t>
      </w:r>
      <w:r w:rsidR="00A518D9" w:rsidRPr="002E7610">
        <w:rPr>
          <w:rFonts w:cs="Times New Roman"/>
          <w:sz w:val="24"/>
          <w:szCs w:val="24"/>
        </w:rPr>
        <w:t>;</w:t>
      </w:r>
    </w:p>
    <w:p w:rsidR="00732F7A" w:rsidRPr="002E7610" w:rsidRDefault="00946497" w:rsidP="00946497">
      <w:pPr>
        <w:pStyle w:val="Odstavecseseznamem"/>
        <w:numPr>
          <w:ilvl w:val="0"/>
          <w:numId w:val="1"/>
        </w:numPr>
        <w:rPr>
          <w:rFonts w:cs="Times New Roman"/>
          <w:sz w:val="24"/>
          <w:szCs w:val="24"/>
        </w:rPr>
      </w:pPr>
      <w:r w:rsidRPr="002E7610">
        <w:rPr>
          <w:rFonts w:cs="Times New Roman"/>
          <w:noProof/>
          <w:sz w:val="24"/>
          <w:szCs w:val="24"/>
        </w:rPr>
        <w:t xml:space="preserve">the number of </w:t>
      </w:r>
      <w:r w:rsidR="00A518D9" w:rsidRPr="002E7610">
        <w:rPr>
          <w:rFonts w:cs="Times New Roman"/>
          <w:noProof/>
          <w:sz w:val="24"/>
          <w:szCs w:val="24"/>
        </w:rPr>
        <w:t>b</w:t>
      </w:r>
      <w:r w:rsidRPr="002E7610">
        <w:rPr>
          <w:rFonts w:cs="Times New Roman"/>
          <w:noProof/>
          <w:sz w:val="24"/>
          <w:szCs w:val="24"/>
        </w:rPr>
        <w:t xml:space="preserve">achelor and </w:t>
      </w:r>
      <w:r w:rsidR="00A518D9" w:rsidRPr="002E7610">
        <w:rPr>
          <w:rFonts w:cs="Times New Roman"/>
          <w:noProof/>
          <w:sz w:val="24"/>
          <w:szCs w:val="24"/>
        </w:rPr>
        <w:t>m</w:t>
      </w:r>
      <w:r w:rsidRPr="002E7610">
        <w:rPr>
          <w:rFonts w:cs="Times New Roman"/>
          <w:noProof/>
          <w:sz w:val="24"/>
          <w:szCs w:val="24"/>
        </w:rPr>
        <w:t xml:space="preserve">aster degree graduates with a </w:t>
      </w:r>
      <w:r w:rsidR="0021075B" w:rsidRPr="002E7610">
        <w:rPr>
          <w:rFonts w:cs="Times New Roman"/>
          <w:noProof/>
          <w:sz w:val="24"/>
          <w:szCs w:val="24"/>
        </w:rPr>
        <w:t xml:space="preserve">specialisation </w:t>
      </w:r>
      <w:r w:rsidRPr="002E7610">
        <w:rPr>
          <w:rFonts w:cs="Times New Roman"/>
          <w:noProof/>
          <w:sz w:val="24"/>
          <w:szCs w:val="24"/>
        </w:rPr>
        <w:t>on other technical fields at all higher education institutions in the Czech Republic</w:t>
      </w:r>
      <w:r w:rsidR="00732F7A" w:rsidRPr="002E7610">
        <w:rPr>
          <w:rFonts w:cs="Times New Roman"/>
          <w:noProof/>
          <w:sz w:val="24"/>
          <w:szCs w:val="24"/>
        </w:rPr>
        <w:t xml:space="preserve">; </w:t>
      </w:r>
      <w:r w:rsidR="00732F7A" w:rsidRPr="002E7610">
        <w:rPr>
          <w:rFonts w:cs="Times New Roman"/>
          <w:noProof/>
          <w:sz w:val="24"/>
          <w:szCs w:val="24"/>
        </w:rPr>
        <w:t xml:space="preserve">visual analytics is based on </w:t>
      </w:r>
      <w:r w:rsidRPr="002E7610">
        <w:rPr>
          <w:rFonts w:cs="Times New Roman"/>
          <w:noProof/>
          <w:sz w:val="24"/>
          <w:szCs w:val="24"/>
        </w:rPr>
        <w:t>number of students according to the place of study (headquarters of the faculty)</w:t>
      </w:r>
      <w:r w:rsidR="00732F7A" w:rsidRPr="002E7610">
        <w:rPr>
          <w:rFonts w:cs="Times New Roman"/>
          <w:noProof/>
          <w:sz w:val="24"/>
          <w:szCs w:val="24"/>
        </w:rPr>
        <w:t>;</w:t>
      </w:r>
      <w:r w:rsidRPr="002E7610">
        <w:rPr>
          <w:rFonts w:cs="Times New Roman"/>
          <w:noProof/>
          <w:sz w:val="24"/>
          <w:szCs w:val="24"/>
        </w:rPr>
        <w:t xml:space="preserve"> </w:t>
      </w:r>
      <w:r w:rsidR="00732F7A" w:rsidRPr="002E7610">
        <w:rPr>
          <w:rFonts w:cs="Times New Roman"/>
          <w:noProof/>
          <w:sz w:val="24"/>
          <w:szCs w:val="24"/>
        </w:rPr>
        <w:t>a</w:t>
      </w:r>
      <w:r w:rsidRPr="002E7610">
        <w:rPr>
          <w:rFonts w:cs="Times New Roman"/>
          <w:noProof/>
          <w:sz w:val="24"/>
          <w:szCs w:val="24"/>
        </w:rPr>
        <w:t xml:space="preserve"> continuous value scale has been selected to allow all values ​​to be displayed and allows for a comparison of the years to be compared</w:t>
      </w:r>
      <w:r w:rsidR="00732F7A" w:rsidRPr="002E7610">
        <w:rPr>
          <w:rFonts w:cs="Times New Roman"/>
          <w:noProof/>
          <w:sz w:val="24"/>
          <w:szCs w:val="24"/>
        </w:rPr>
        <w:t>;</w:t>
      </w:r>
    </w:p>
    <w:p w:rsidR="009602EF" w:rsidRPr="002E7610" w:rsidRDefault="00946497" w:rsidP="00946497">
      <w:pPr>
        <w:pStyle w:val="Odstavecseseznamem"/>
        <w:numPr>
          <w:ilvl w:val="0"/>
          <w:numId w:val="1"/>
        </w:numPr>
        <w:rPr>
          <w:rFonts w:cs="Times New Roman"/>
          <w:sz w:val="24"/>
          <w:szCs w:val="24"/>
        </w:rPr>
      </w:pPr>
      <w:r w:rsidRPr="002E7610">
        <w:rPr>
          <w:rFonts w:cs="Times New Roman"/>
          <w:noProof/>
          <w:sz w:val="24"/>
          <w:szCs w:val="24"/>
        </w:rPr>
        <w:t xml:space="preserve">the number of </w:t>
      </w:r>
      <w:r w:rsidR="009602EF" w:rsidRPr="002E7610">
        <w:rPr>
          <w:rFonts w:cs="Times New Roman"/>
          <w:noProof/>
          <w:sz w:val="24"/>
          <w:szCs w:val="24"/>
        </w:rPr>
        <w:t>b</w:t>
      </w:r>
      <w:r w:rsidRPr="002E7610">
        <w:rPr>
          <w:rFonts w:cs="Times New Roman"/>
          <w:noProof/>
          <w:sz w:val="24"/>
          <w:szCs w:val="24"/>
        </w:rPr>
        <w:t xml:space="preserve">achelor and </w:t>
      </w:r>
      <w:r w:rsidR="009602EF" w:rsidRPr="002E7610">
        <w:rPr>
          <w:rFonts w:cs="Times New Roman"/>
          <w:noProof/>
          <w:sz w:val="24"/>
          <w:szCs w:val="24"/>
        </w:rPr>
        <w:t>b</w:t>
      </w:r>
      <w:r w:rsidRPr="002E7610">
        <w:rPr>
          <w:rFonts w:cs="Times New Roman"/>
          <w:noProof/>
          <w:sz w:val="24"/>
          <w:szCs w:val="24"/>
        </w:rPr>
        <w:t xml:space="preserve">aster degree graduates with a </w:t>
      </w:r>
      <w:r w:rsidR="0021075B" w:rsidRPr="002E7610">
        <w:rPr>
          <w:rFonts w:cs="Times New Roman"/>
          <w:noProof/>
          <w:sz w:val="24"/>
          <w:szCs w:val="24"/>
        </w:rPr>
        <w:t xml:space="preserve">specialisation </w:t>
      </w:r>
      <w:r w:rsidRPr="002E7610">
        <w:rPr>
          <w:rFonts w:cs="Times New Roman"/>
          <w:noProof/>
          <w:sz w:val="24"/>
          <w:szCs w:val="24"/>
        </w:rPr>
        <w:t>on other technical fields at all higher education institutions in the Czech Republic</w:t>
      </w:r>
      <w:r w:rsidR="009602EF" w:rsidRPr="002E7610">
        <w:rPr>
          <w:rFonts w:cs="Times New Roman"/>
          <w:noProof/>
          <w:sz w:val="24"/>
          <w:szCs w:val="24"/>
        </w:rPr>
        <w:t>; visual analytics is based</w:t>
      </w:r>
      <w:r w:rsidR="009602EF" w:rsidRPr="002E7610">
        <w:rPr>
          <w:rFonts w:cs="Times New Roman"/>
          <w:noProof/>
          <w:sz w:val="24"/>
          <w:szCs w:val="24"/>
        </w:rPr>
        <w:t xml:space="preserve"> </w:t>
      </w:r>
      <w:r w:rsidRPr="002E7610">
        <w:rPr>
          <w:rFonts w:cs="Times New Roman"/>
          <w:noProof/>
          <w:sz w:val="24"/>
          <w:szCs w:val="24"/>
        </w:rPr>
        <w:t xml:space="preserve">number of students according to place (district) residence at the time of </w:t>
      </w:r>
      <w:r w:rsidRPr="002E7610">
        <w:rPr>
          <w:rFonts w:cs="Times New Roman"/>
          <w:noProof/>
          <w:sz w:val="24"/>
          <w:szCs w:val="24"/>
        </w:rPr>
        <w:lastRenderedPageBreak/>
        <w:t>graduation</w:t>
      </w:r>
      <w:r w:rsidR="009602EF" w:rsidRPr="002E7610">
        <w:rPr>
          <w:rFonts w:cs="Times New Roman"/>
          <w:noProof/>
          <w:sz w:val="24"/>
          <w:szCs w:val="24"/>
        </w:rPr>
        <w:t>;</w:t>
      </w:r>
      <w:r w:rsidRPr="002E7610">
        <w:rPr>
          <w:rFonts w:cs="Times New Roman"/>
          <w:noProof/>
          <w:sz w:val="24"/>
          <w:szCs w:val="24"/>
        </w:rPr>
        <w:t xml:space="preserve"> </w:t>
      </w:r>
      <w:r w:rsidR="009602EF" w:rsidRPr="002E7610">
        <w:rPr>
          <w:rFonts w:cs="Times New Roman"/>
          <w:noProof/>
          <w:sz w:val="24"/>
          <w:szCs w:val="24"/>
        </w:rPr>
        <w:t>a</w:t>
      </w:r>
      <w:r w:rsidRPr="002E7610">
        <w:rPr>
          <w:rFonts w:cs="Times New Roman"/>
          <w:noProof/>
          <w:sz w:val="24"/>
          <w:szCs w:val="24"/>
        </w:rPr>
        <w:t xml:space="preserve"> continuous value scale has been selected to allow </w:t>
      </w:r>
      <w:r w:rsidR="009602EF" w:rsidRPr="002E7610">
        <w:rPr>
          <w:rFonts w:cs="Times New Roman"/>
          <w:noProof/>
          <w:sz w:val="24"/>
          <w:szCs w:val="24"/>
        </w:rPr>
        <w:t xml:space="preserve">us </w:t>
      </w:r>
      <w:r w:rsidRPr="002E7610">
        <w:rPr>
          <w:rFonts w:cs="Times New Roman"/>
          <w:noProof/>
          <w:sz w:val="24"/>
          <w:szCs w:val="24"/>
        </w:rPr>
        <w:t>all values ​​to be displayed and to compare the individual years</w:t>
      </w:r>
      <w:r w:rsidR="009602EF" w:rsidRPr="002E7610">
        <w:rPr>
          <w:rFonts w:cs="Times New Roman"/>
          <w:noProof/>
          <w:sz w:val="24"/>
          <w:szCs w:val="24"/>
        </w:rPr>
        <w:t>;</w:t>
      </w:r>
    </w:p>
    <w:p w:rsidR="009C6371" w:rsidRPr="002E7610" w:rsidRDefault="00946497" w:rsidP="00946497">
      <w:pPr>
        <w:pStyle w:val="Odstavecseseznamem"/>
        <w:numPr>
          <w:ilvl w:val="0"/>
          <w:numId w:val="1"/>
        </w:numPr>
        <w:rPr>
          <w:rFonts w:cs="Times New Roman"/>
          <w:sz w:val="24"/>
          <w:szCs w:val="24"/>
        </w:rPr>
      </w:pPr>
      <w:r w:rsidRPr="002E7610">
        <w:rPr>
          <w:rFonts w:cs="Times New Roman"/>
          <w:sz w:val="24"/>
          <w:szCs w:val="24"/>
        </w:rPr>
        <w:t>the number of bachelor and master degree graduates with economics at all universities in the Czech Republic</w:t>
      </w:r>
      <w:r w:rsidR="009602EF" w:rsidRPr="002E7610">
        <w:rPr>
          <w:rFonts w:cs="Times New Roman"/>
          <w:sz w:val="24"/>
          <w:szCs w:val="24"/>
        </w:rPr>
        <w:t xml:space="preserve">; </w:t>
      </w:r>
      <w:r w:rsidR="009602EF" w:rsidRPr="002E7610">
        <w:rPr>
          <w:rFonts w:cs="Times New Roman"/>
          <w:sz w:val="24"/>
          <w:szCs w:val="24"/>
        </w:rPr>
        <w:t xml:space="preserve">visual analytics is based on </w:t>
      </w:r>
      <w:r w:rsidRPr="002E7610">
        <w:rPr>
          <w:rFonts w:cs="Times New Roman"/>
          <w:sz w:val="24"/>
          <w:szCs w:val="24"/>
        </w:rPr>
        <w:t>the number of students</w:t>
      </w:r>
      <w:r w:rsidR="009602EF" w:rsidRPr="002E7610">
        <w:rPr>
          <w:rFonts w:cs="Times New Roman"/>
          <w:sz w:val="24"/>
          <w:szCs w:val="24"/>
        </w:rPr>
        <w:t xml:space="preserve"> </w:t>
      </w:r>
      <w:r w:rsidRPr="002E7610">
        <w:rPr>
          <w:rFonts w:cs="Times New Roman"/>
          <w:sz w:val="24"/>
          <w:szCs w:val="24"/>
          <w:u w:val="single"/>
        </w:rPr>
        <w:t xml:space="preserve">by </w:t>
      </w:r>
      <w:proofErr w:type="gramStart"/>
      <w:r w:rsidRPr="002E7610">
        <w:rPr>
          <w:rFonts w:cs="Times New Roman"/>
          <w:sz w:val="24"/>
          <w:szCs w:val="24"/>
          <w:u w:val="single"/>
        </w:rPr>
        <w:t>place</w:t>
      </w:r>
      <w:proofErr w:type="gramEnd"/>
      <w:r w:rsidRPr="002E7610">
        <w:rPr>
          <w:rFonts w:cs="Times New Roman"/>
          <w:sz w:val="24"/>
          <w:szCs w:val="24"/>
          <w:u w:val="single"/>
        </w:rPr>
        <w:t xml:space="preserve"> of study (headquarters of the faculty)</w:t>
      </w:r>
      <w:r w:rsidR="009602EF" w:rsidRPr="002E7610">
        <w:rPr>
          <w:rFonts w:cs="Times New Roman"/>
          <w:sz w:val="24"/>
          <w:szCs w:val="24"/>
        </w:rPr>
        <w:t>;</w:t>
      </w:r>
      <w:r w:rsidRPr="002E7610">
        <w:rPr>
          <w:rFonts w:cs="Times New Roman"/>
          <w:sz w:val="24"/>
          <w:szCs w:val="24"/>
        </w:rPr>
        <w:t xml:space="preserve"> </w:t>
      </w:r>
      <w:r w:rsidR="009C6371" w:rsidRPr="002E7610">
        <w:rPr>
          <w:rFonts w:cs="Times New Roman"/>
          <w:sz w:val="24"/>
          <w:szCs w:val="24"/>
        </w:rPr>
        <w:t>a</w:t>
      </w:r>
      <w:r w:rsidRPr="002E7610">
        <w:rPr>
          <w:rFonts w:cs="Times New Roman"/>
          <w:sz w:val="24"/>
          <w:szCs w:val="24"/>
        </w:rPr>
        <w:t xml:space="preserve"> continuous value scale has been selected to allow all values ​​to be displayed</w:t>
      </w:r>
      <w:r w:rsidR="009C6371" w:rsidRPr="002E7610">
        <w:rPr>
          <w:rFonts w:cs="Times New Roman"/>
          <w:sz w:val="24"/>
          <w:szCs w:val="24"/>
        </w:rPr>
        <w:t>;</w:t>
      </w:r>
    </w:p>
    <w:p w:rsidR="009C6371" w:rsidRPr="002E7610" w:rsidRDefault="00946497" w:rsidP="00946497">
      <w:pPr>
        <w:pStyle w:val="Odstavecseseznamem"/>
        <w:numPr>
          <w:ilvl w:val="0"/>
          <w:numId w:val="1"/>
        </w:numPr>
        <w:rPr>
          <w:rFonts w:cs="Times New Roman"/>
          <w:sz w:val="24"/>
          <w:szCs w:val="24"/>
        </w:rPr>
      </w:pPr>
      <w:r w:rsidRPr="002E7610">
        <w:rPr>
          <w:rFonts w:cs="Times New Roman"/>
          <w:sz w:val="24"/>
          <w:szCs w:val="24"/>
        </w:rPr>
        <w:t xml:space="preserve">the number of </w:t>
      </w:r>
      <w:r w:rsidRPr="002E7610">
        <w:rPr>
          <w:rFonts w:cs="Times New Roman"/>
          <w:noProof/>
          <w:sz w:val="24"/>
          <w:szCs w:val="24"/>
        </w:rPr>
        <w:t>bachelor</w:t>
      </w:r>
      <w:r w:rsidRPr="002E7610">
        <w:rPr>
          <w:rFonts w:cs="Times New Roman"/>
          <w:sz w:val="24"/>
          <w:szCs w:val="24"/>
        </w:rPr>
        <w:t xml:space="preserve"> and master degree graduates with economics at all universities in the Czech Republic</w:t>
      </w:r>
      <w:r w:rsidR="009C6371" w:rsidRPr="002E7610">
        <w:rPr>
          <w:rFonts w:cs="Times New Roman"/>
          <w:sz w:val="24"/>
          <w:szCs w:val="24"/>
        </w:rPr>
        <w:t>;</w:t>
      </w:r>
      <w:r w:rsidRPr="002E7610">
        <w:rPr>
          <w:rFonts w:cs="Times New Roman"/>
          <w:sz w:val="24"/>
          <w:szCs w:val="24"/>
        </w:rPr>
        <w:t xml:space="preserve"> </w:t>
      </w:r>
      <w:r w:rsidR="009C6371" w:rsidRPr="002E7610">
        <w:rPr>
          <w:rFonts w:cs="Times New Roman"/>
          <w:sz w:val="24"/>
          <w:szCs w:val="24"/>
        </w:rPr>
        <w:t xml:space="preserve">visual analytics is </w:t>
      </w:r>
      <w:r w:rsidR="009C6371" w:rsidRPr="002E7610">
        <w:rPr>
          <w:rFonts w:cs="Times New Roman"/>
          <w:noProof/>
          <w:sz w:val="24"/>
          <w:szCs w:val="24"/>
        </w:rPr>
        <w:t>based</w:t>
      </w:r>
      <w:r w:rsidR="002E7610">
        <w:rPr>
          <w:rFonts w:cs="Times New Roman"/>
          <w:noProof/>
          <w:sz w:val="24"/>
          <w:szCs w:val="24"/>
        </w:rPr>
        <w:t xml:space="preserve"> on</w:t>
      </w:r>
      <w:r w:rsidR="009C6371" w:rsidRPr="002E7610">
        <w:rPr>
          <w:rFonts w:cs="Times New Roman"/>
          <w:sz w:val="24"/>
          <w:szCs w:val="24"/>
        </w:rPr>
        <w:t xml:space="preserve"> </w:t>
      </w:r>
      <w:r w:rsidRPr="002E7610">
        <w:rPr>
          <w:rFonts w:cs="Times New Roman"/>
          <w:sz w:val="24"/>
          <w:szCs w:val="24"/>
        </w:rPr>
        <w:t>the number of students</w:t>
      </w:r>
      <w:r w:rsidR="009C6371" w:rsidRPr="002E7610">
        <w:rPr>
          <w:rFonts w:cs="Times New Roman"/>
          <w:sz w:val="24"/>
          <w:szCs w:val="24"/>
        </w:rPr>
        <w:t xml:space="preserve"> </w:t>
      </w:r>
      <w:r w:rsidRPr="002E7610">
        <w:rPr>
          <w:rFonts w:cs="Times New Roman"/>
          <w:sz w:val="24"/>
          <w:szCs w:val="24"/>
          <w:u w:val="single"/>
        </w:rPr>
        <w:t xml:space="preserve">by </w:t>
      </w:r>
      <w:proofErr w:type="gramStart"/>
      <w:r w:rsidRPr="002E7610">
        <w:rPr>
          <w:rFonts w:cs="Times New Roman"/>
          <w:sz w:val="24"/>
          <w:szCs w:val="24"/>
          <w:u w:val="single"/>
        </w:rPr>
        <w:t>place</w:t>
      </w:r>
      <w:proofErr w:type="gramEnd"/>
      <w:r w:rsidRPr="002E7610">
        <w:rPr>
          <w:rFonts w:cs="Times New Roman"/>
          <w:sz w:val="24"/>
          <w:szCs w:val="24"/>
          <w:u w:val="single"/>
        </w:rPr>
        <w:t xml:space="preserve"> (district) residence</w:t>
      </w:r>
      <w:r w:rsidRPr="002E7610">
        <w:rPr>
          <w:rFonts w:cs="Times New Roman"/>
          <w:sz w:val="24"/>
          <w:szCs w:val="24"/>
        </w:rPr>
        <w:t xml:space="preserve"> at the time of graduation</w:t>
      </w:r>
      <w:r w:rsidR="009C6371" w:rsidRPr="002E7610">
        <w:rPr>
          <w:rFonts w:cs="Times New Roman"/>
          <w:sz w:val="24"/>
          <w:szCs w:val="24"/>
        </w:rPr>
        <w:t>;</w:t>
      </w:r>
      <w:r w:rsidRPr="002E7610">
        <w:rPr>
          <w:rFonts w:cs="Times New Roman"/>
          <w:sz w:val="24"/>
          <w:szCs w:val="24"/>
        </w:rPr>
        <w:t xml:space="preserve"> </w:t>
      </w:r>
      <w:r w:rsidR="009C6371" w:rsidRPr="002E7610">
        <w:rPr>
          <w:rFonts w:cs="Times New Roman"/>
          <w:sz w:val="24"/>
          <w:szCs w:val="24"/>
        </w:rPr>
        <w:t>a</w:t>
      </w:r>
      <w:r w:rsidRPr="002E7610">
        <w:rPr>
          <w:rFonts w:cs="Times New Roman"/>
          <w:sz w:val="24"/>
          <w:szCs w:val="24"/>
        </w:rPr>
        <w:t xml:space="preserve"> continuous value scale has been selected to allow all values ​​to be displayed and </w:t>
      </w:r>
      <w:r w:rsidRPr="002E7610">
        <w:rPr>
          <w:rFonts w:cs="Times New Roman"/>
          <w:noProof/>
          <w:sz w:val="24"/>
          <w:szCs w:val="24"/>
        </w:rPr>
        <w:t>allows</w:t>
      </w:r>
      <w:r w:rsidRPr="002E7610">
        <w:rPr>
          <w:rFonts w:cs="Times New Roman"/>
          <w:sz w:val="24"/>
          <w:szCs w:val="24"/>
        </w:rPr>
        <w:t xml:space="preserve"> for a compari</w:t>
      </w:r>
      <w:r w:rsidR="009C6371" w:rsidRPr="002E7610">
        <w:rPr>
          <w:rFonts w:cs="Times New Roman"/>
          <w:sz w:val="24"/>
          <w:szCs w:val="24"/>
        </w:rPr>
        <w:t xml:space="preserve">son of the years </w:t>
      </w:r>
      <w:r w:rsidR="009C6371" w:rsidRPr="002E7610">
        <w:rPr>
          <w:rFonts w:cs="Times New Roman"/>
          <w:noProof/>
          <w:sz w:val="24"/>
          <w:szCs w:val="24"/>
        </w:rPr>
        <w:t>to be co</w:t>
      </w:r>
      <w:bookmarkStart w:id="0" w:name="_GoBack"/>
      <w:bookmarkEnd w:id="0"/>
      <w:r w:rsidR="009C6371" w:rsidRPr="002E7610">
        <w:rPr>
          <w:rFonts w:cs="Times New Roman"/>
          <w:noProof/>
          <w:sz w:val="24"/>
          <w:szCs w:val="24"/>
        </w:rPr>
        <w:t>mpared</w:t>
      </w:r>
      <w:r w:rsidR="009C6371" w:rsidRPr="002E7610">
        <w:rPr>
          <w:rFonts w:cs="Times New Roman"/>
          <w:sz w:val="24"/>
          <w:szCs w:val="24"/>
        </w:rPr>
        <w:t>;</w:t>
      </w:r>
    </w:p>
    <w:p w:rsidR="00946497" w:rsidRPr="002E7610" w:rsidRDefault="00946497" w:rsidP="00946497">
      <w:pPr>
        <w:pStyle w:val="Odstavecseseznamem"/>
        <w:numPr>
          <w:ilvl w:val="0"/>
          <w:numId w:val="1"/>
        </w:numPr>
        <w:rPr>
          <w:rFonts w:cs="Times New Roman"/>
          <w:sz w:val="24"/>
          <w:szCs w:val="24"/>
        </w:rPr>
      </w:pPr>
      <w:r w:rsidRPr="002E7610">
        <w:rPr>
          <w:rFonts w:cs="Times New Roman"/>
          <w:sz w:val="24"/>
          <w:szCs w:val="24"/>
        </w:rPr>
        <w:t xml:space="preserve">the number of </w:t>
      </w:r>
      <w:r w:rsidR="009C6371" w:rsidRPr="002E7610">
        <w:rPr>
          <w:rFonts w:cs="Times New Roman"/>
          <w:noProof/>
          <w:sz w:val="24"/>
          <w:szCs w:val="24"/>
        </w:rPr>
        <w:t>b</w:t>
      </w:r>
      <w:r w:rsidRPr="002E7610">
        <w:rPr>
          <w:rFonts w:cs="Times New Roman"/>
          <w:noProof/>
          <w:sz w:val="24"/>
          <w:szCs w:val="24"/>
        </w:rPr>
        <w:t>achelor</w:t>
      </w:r>
      <w:r w:rsidRPr="002E7610">
        <w:rPr>
          <w:rFonts w:cs="Times New Roman"/>
          <w:sz w:val="24"/>
          <w:szCs w:val="24"/>
        </w:rPr>
        <w:t xml:space="preserve"> and </w:t>
      </w:r>
      <w:r w:rsidR="009C6371" w:rsidRPr="002E7610">
        <w:rPr>
          <w:rFonts w:cs="Times New Roman"/>
          <w:sz w:val="24"/>
          <w:szCs w:val="24"/>
        </w:rPr>
        <w:t>m</w:t>
      </w:r>
      <w:r w:rsidRPr="002E7610">
        <w:rPr>
          <w:rFonts w:cs="Times New Roman"/>
          <w:sz w:val="24"/>
          <w:szCs w:val="24"/>
        </w:rPr>
        <w:t xml:space="preserve">aster degree graduates with economic, chemical or other technical </w:t>
      </w:r>
      <w:r w:rsidR="0021075B" w:rsidRPr="002E7610">
        <w:rPr>
          <w:rFonts w:cs="Times New Roman"/>
          <w:sz w:val="24"/>
          <w:szCs w:val="24"/>
        </w:rPr>
        <w:t xml:space="preserve">specialisation </w:t>
      </w:r>
      <w:r w:rsidRPr="002E7610">
        <w:rPr>
          <w:rFonts w:cs="Times New Roman"/>
          <w:sz w:val="24"/>
          <w:szCs w:val="24"/>
        </w:rPr>
        <w:t xml:space="preserve">at higher education institutions </w:t>
      </w:r>
      <w:r w:rsidRPr="002E7610">
        <w:rPr>
          <w:rFonts w:cs="Times New Roman"/>
          <w:sz w:val="24"/>
          <w:szCs w:val="24"/>
          <w:u w:val="single"/>
        </w:rPr>
        <w:t xml:space="preserve">in municipalities with the headquarters </w:t>
      </w:r>
      <w:r w:rsidRPr="002E7610">
        <w:rPr>
          <w:rFonts w:cs="Times New Roman"/>
          <w:sz w:val="24"/>
          <w:szCs w:val="24"/>
        </w:rPr>
        <w:t>of the relevant faculty in the Czech Republic in 2013</w:t>
      </w:r>
      <w:r w:rsidR="009C6371" w:rsidRPr="002E7610">
        <w:rPr>
          <w:rFonts w:cs="Times New Roman"/>
          <w:sz w:val="24"/>
          <w:szCs w:val="24"/>
        </w:rPr>
        <w:t>;</w:t>
      </w:r>
    </w:p>
    <w:p w:rsidR="008D5D13" w:rsidRPr="002E7610" w:rsidRDefault="009C6371" w:rsidP="009C6371">
      <w:pPr>
        <w:jc w:val="both"/>
        <w:rPr>
          <w:rFonts w:cs="Times New Roman"/>
          <w:sz w:val="24"/>
          <w:szCs w:val="24"/>
        </w:rPr>
      </w:pPr>
      <w:r w:rsidRPr="002E7610">
        <w:rPr>
          <w:rFonts w:cs="Times New Roman"/>
          <w:sz w:val="24"/>
          <w:szCs w:val="24"/>
        </w:rPr>
        <w:t>T</w:t>
      </w:r>
      <w:r w:rsidR="00946497" w:rsidRPr="002E7610">
        <w:rPr>
          <w:rFonts w:cs="Times New Roman"/>
          <w:sz w:val="24"/>
          <w:szCs w:val="24"/>
        </w:rPr>
        <w:t xml:space="preserve">he influence of the gender representation on the study of the individual </w:t>
      </w:r>
      <w:r w:rsidR="0021075B" w:rsidRPr="002E7610">
        <w:rPr>
          <w:rFonts w:cs="Times New Roman"/>
          <w:sz w:val="24"/>
          <w:szCs w:val="24"/>
        </w:rPr>
        <w:t xml:space="preserve">specialisation </w:t>
      </w:r>
      <w:r w:rsidRPr="002E7610">
        <w:rPr>
          <w:rFonts w:cs="Times New Roman"/>
          <w:noProof/>
          <w:sz w:val="24"/>
          <w:szCs w:val="24"/>
        </w:rPr>
        <w:t>was consider</w:t>
      </w:r>
      <w:r w:rsidR="002E7610" w:rsidRPr="002E7610">
        <w:rPr>
          <w:rFonts w:cs="Times New Roman"/>
          <w:noProof/>
          <w:sz w:val="24"/>
          <w:szCs w:val="24"/>
        </w:rPr>
        <w:t>e</w:t>
      </w:r>
      <w:r w:rsidRPr="002E7610">
        <w:rPr>
          <w:rFonts w:cs="Times New Roman"/>
          <w:noProof/>
          <w:sz w:val="24"/>
          <w:szCs w:val="24"/>
        </w:rPr>
        <w:t>d</w:t>
      </w:r>
      <w:r w:rsidRPr="002E7610">
        <w:rPr>
          <w:rFonts w:cs="Times New Roman"/>
          <w:sz w:val="24"/>
          <w:szCs w:val="24"/>
        </w:rPr>
        <w:t xml:space="preserve">. </w:t>
      </w:r>
      <w:r w:rsidR="00946497" w:rsidRPr="002E7610">
        <w:rPr>
          <w:rFonts w:cs="Times New Roman"/>
          <w:noProof/>
          <w:sz w:val="24"/>
          <w:szCs w:val="24"/>
        </w:rPr>
        <w:t>Individual</w:t>
      </w:r>
      <w:r w:rsidR="00946497" w:rsidRPr="002E7610">
        <w:rPr>
          <w:rFonts w:cs="Times New Roman"/>
          <w:sz w:val="24"/>
          <w:szCs w:val="24"/>
        </w:rPr>
        <w:t xml:space="preserve"> </w:t>
      </w:r>
      <w:r w:rsidR="0021075B" w:rsidRPr="002E7610">
        <w:rPr>
          <w:rFonts w:cs="Times New Roman"/>
          <w:sz w:val="24"/>
          <w:szCs w:val="24"/>
        </w:rPr>
        <w:t xml:space="preserve">specialisation </w:t>
      </w:r>
      <w:r w:rsidR="00946497" w:rsidRPr="002E7610">
        <w:rPr>
          <w:rFonts w:cs="Times New Roman"/>
          <w:sz w:val="24"/>
          <w:szCs w:val="24"/>
        </w:rPr>
        <w:t xml:space="preserve">groups </w:t>
      </w:r>
      <w:r w:rsidRPr="002E7610">
        <w:rPr>
          <w:rFonts w:cs="Times New Roman"/>
          <w:noProof/>
          <w:sz w:val="24"/>
          <w:szCs w:val="24"/>
        </w:rPr>
        <w:t>were evaluated</w:t>
      </w:r>
      <w:r w:rsidRPr="002E7610">
        <w:rPr>
          <w:rFonts w:cs="Times New Roman"/>
          <w:sz w:val="24"/>
          <w:szCs w:val="24"/>
        </w:rPr>
        <w:t xml:space="preserve"> </w:t>
      </w:r>
      <w:r w:rsidR="00946497" w:rsidRPr="002E7610">
        <w:rPr>
          <w:rFonts w:cs="Times New Roman"/>
          <w:sz w:val="24"/>
          <w:szCs w:val="24"/>
        </w:rPr>
        <w:t>in the structure diagram.</w:t>
      </w:r>
      <w:r w:rsidRPr="002E7610">
        <w:rPr>
          <w:rFonts w:cs="Times New Roman"/>
          <w:sz w:val="24"/>
          <w:szCs w:val="24"/>
        </w:rPr>
        <w:t xml:space="preserve"> Data </w:t>
      </w:r>
      <w:r w:rsidRPr="002E7610">
        <w:rPr>
          <w:rFonts w:cs="Times New Roman"/>
          <w:noProof/>
          <w:sz w:val="24"/>
          <w:szCs w:val="24"/>
        </w:rPr>
        <w:t>were analyzed</w:t>
      </w:r>
      <w:r w:rsidRPr="002E7610">
        <w:rPr>
          <w:rFonts w:cs="Times New Roman"/>
          <w:sz w:val="24"/>
          <w:szCs w:val="24"/>
        </w:rPr>
        <w:t xml:space="preserve"> </w:t>
      </w:r>
      <w:r w:rsidR="00946497" w:rsidRPr="002E7610">
        <w:rPr>
          <w:rFonts w:cs="Times New Roman"/>
          <w:sz w:val="24"/>
          <w:szCs w:val="24"/>
        </w:rPr>
        <w:t>according to the place of residence of the graduate at the time of graduation at college.</w:t>
      </w:r>
      <w:r w:rsidRPr="002E7610">
        <w:rPr>
          <w:rFonts w:cs="Times New Roman"/>
          <w:sz w:val="24"/>
          <w:szCs w:val="24"/>
        </w:rPr>
        <w:t xml:space="preserve"> </w:t>
      </w:r>
    </w:p>
    <w:sectPr w:rsidR="008D5D13" w:rsidRPr="002E7610" w:rsidSect="002E7610">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569A"/>
    <w:multiLevelType w:val="hybridMultilevel"/>
    <w:tmpl w:val="3FB0C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0tDC1NDYwtzA1MjVS0lEKTi0uzszPAykwrAUAO60yYSwAAAA="/>
  </w:docVars>
  <w:rsids>
    <w:rsidRoot w:val="008618DD"/>
    <w:rsid w:val="000015DB"/>
    <w:rsid w:val="000019EA"/>
    <w:rsid w:val="00001A3C"/>
    <w:rsid w:val="0000433C"/>
    <w:rsid w:val="000049E0"/>
    <w:rsid w:val="00005183"/>
    <w:rsid w:val="00005889"/>
    <w:rsid w:val="00006AE6"/>
    <w:rsid w:val="00006CFE"/>
    <w:rsid w:val="00007074"/>
    <w:rsid w:val="000071DE"/>
    <w:rsid w:val="00007996"/>
    <w:rsid w:val="00010CFD"/>
    <w:rsid w:val="0001190B"/>
    <w:rsid w:val="00011BDD"/>
    <w:rsid w:val="00012855"/>
    <w:rsid w:val="00013ADC"/>
    <w:rsid w:val="0001557F"/>
    <w:rsid w:val="00015E9B"/>
    <w:rsid w:val="00016B53"/>
    <w:rsid w:val="00017367"/>
    <w:rsid w:val="00017D4B"/>
    <w:rsid w:val="00017F19"/>
    <w:rsid w:val="000216B7"/>
    <w:rsid w:val="00021C6D"/>
    <w:rsid w:val="000226BA"/>
    <w:rsid w:val="00023ECC"/>
    <w:rsid w:val="000254CD"/>
    <w:rsid w:val="0002686E"/>
    <w:rsid w:val="000312F9"/>
    <w:rsid w:val="000317EC"/>
    <w:rsid w:val="00031BCC"/>
    <w:rsid w:val="00031ED5"/>
    <w:rsid w:val="00031EED"/>
    <w:rsid w:val="00032007"/>
    <w:rsid w:val="000328FA"/>
    <w:rsid w:val="00032D83"/>
    <w:rsid w:val="000358F9"/>
    <w:rsid w:val="000361E1"/>
    <w:rsid w:val="0003701F"/>
    <w:rsid w:val="000409EB"/>
    <w:rsid w:val="0004321F"/>
    <w:rsid w:val="000449FB"/>
    <w:rsid w:val="00045F30"/>
    <w:rsid w:val="00047288"/>
    <w:rsid w:val="00047FF8"/>
    <w:rsid w:val="00051D06"/>
    <w:rsid w:val="0005383D"/>
    <w:rsid w:val="00053C1B"/>
    <w:rsid w:val="0005487C"/>
    <w:rsid w:val="00054A36"/>
    <w:rsid w:val="000552C7"/>
    <w:rsid w:val="00055823"/>
    <w:rsid w:val="00057230"/>
    <w:rsid w:val="0006105F"/>
    <w:rsid w:val="00061E08"/>
    <w:rsid w:val="00062EB9"/>
    <w:rsid w:val="000636AA"/>
    <w:rsid w:val="0006373E"/>
    <w:rsid w:val="00063AC3"/>
    <w:rsid w:val="00065101"/>
    <w:rsid w:val="0006637B"/>
    <w:rsid w:val="00066B41"/>
    <w:rsid w:val="00066C31"/>
    <w:rsid w:val="00066D71"/>
    <w:rsid w:val="00067E5B"/>
    <w:rsid w:val="0007165F"/>
    <w:rsid w:val="00071982"/>
    <w:rsid w:val="0007272C"/>
    <w:rsid w:val="00072CAE"/>
    <w:rsid w:val="0007350F"/>
    <w:rsid w:val="00077BD7"/>
    <w:rsid w:val="00080B5B"/>
    <w:rsid w:val="000821C5"/>
    <w:rsid w:val="0008325B"/>
    <w:rsid w:val="000841F0"/>
    <w:rsid w:val="00084D5F"/>
    <w:rsid w:val="00086C8E"/>
    <w:rsid w:val="0009013C"/>
    <w:rsid w:val="000910C2"/>
    <w:rsid w:val="000954B8"/>
    <w:rsid w:val="00096509"/>
    <w:rsid w:val="00097864"/>
    <w:rsid w:val="000978A5"/>
    <w:rsid w:val="000A0908"/>
    <w:rsid w:val="000A09F7"/>
    <w:rsid w:val="000A12F2"/>
    <w:rsid w:val="000A1427"/>
    <w:rsid w:val="000A1BD3"/>
    <w:rsid w:val="000A26A6"/>
    <w:rsid w:val="000A2AA3"/>
    <w:rsid w:val="000A360A"/>
    <w:rsid w:val="000A4BCE"/>
    <w:rsid w:val="000B1866"/>
    <w:rsid w:val="000B1A99"/>
    <w:rsid w:val="000B32EF"/>
    <w:rsid w:val="000B4D0E"/>
    <w:rsid w:val="000B4ED9"/>
    <w:rsid w:val="000B51E7"/>
    <w:rsid w:val="000B6B68"/>
    <w:rsid w:val="000B77B1"/>
    <w:rsid w:val="000C0D5D"/>
    <w:rsid w:val="000C1F0A"/>
    <w:rsid w:val="000C268F"/>
    <w:rsid w:val="000C3423"/>
    <w:rsid w:val="000C41E4"/>
    <w:rsid w:val="000C4623"/>
    <w:rsid w:val="000C52CC"/>
    <w:rsid w:val="000C5A39"/>
    <w:rsid w:val="000D1C8E"/>
    <w:rsid w:val="000D2CC8"/>
    <w:rsid w:val="000D3C07"/>
    <w:rsid w:val="000D4420"/>
    <w:rsid w:val="000D4DF0"/>
    <w:rsid w:val="000D5335"/>
    <w:rsid w:val="000D69C3"/>
    <w:rsid w:val="000D6F23"/>
    <w:rsid w:val="000E0D0B"/>
    <w:rsid w:val="000E19B4"/>
    <w:rsid w:val="000E2F05"/>
    <w:rsid w:val="000E32CC"/>
    <w:rsid w:val="000E38D2"/>
    <w:rsid w:val="000E44ED"/>
    <w:rsid w:val="000E5824"/>
    <w:rsid w:val="000E76E2"/>
    <w:rsid w:val="000F0FB9"/>
    <w:rsid w:val="000F141A"/>
    <w:rsid w:val="000F1561"/>
    <w:rsid w:val="000F24B6"/>
    <w:rsid w:val="000F34B9"/>
    <w:rsid w:val="000F4D30"/>
    <w:rsid w:val="000F781A"/>
    <w:rsid w:val="0010001A"/>
    <w:rsid w:val="0010171A"/>
    <w:rsid w:val="00103703"/>
    <w:rsid w:val="00103B9E"/>
    <w:rsid w:val="00105E14"/>
    <w:rsid w:val="001063C0"/>
    <w:rsid w:val="001078A1"/>
    <w:rsid w:val="0011027F"/>
    <w:rsid w:val="00110784"/>
    <w:rsid w:val="001107D3"/>
    <w:rsid w:val="001110F6"/>
    <w:rsid w:val="001112F2"/>
    <w:rsid w:val="0011136B"/>
    <w:rsid w:val="00111A4C"/>
    <w:rsid w:val="00112E39"/>
    <w:rsid w:val="00112E62"/>
    <w:rsid w:val="00113789"/>
    <w:rsid w:val="0011430C"/>
    <w:rsid w:val="00114598"/>
    <w:rsid w:val="00115A16"/>
    <w:rsid w:val="00115C67"/>
    <w:rsid w:val="00115CB9"/>
    <w:rsid w:val="001202F8"/>
    <w:rsid w:val="001203B2"/>
    <w:rsid w:val="001209BD"/>
    <w:rsid w:val="00123174"/>
    <w:rsid w:val="00123B05"/>
    <w:rsid w:val="00123C0B"/>
    <w:rsid w:val="001250AD"/>
    <w:rsid w:val="00125EC6"/>
    <w:rsid w:val="001262CF"/>
    <w:rsid w:val="001262F5"/>
    <w:rsid w:val="0012767E"/>
    <w:rsid w:val="00127B7D"/>
    <w:rsid w:val="0013190D"/>
    <w:rsid w:val="00131F47"/>
    <w:rsid w:val="00133518"/>
    <w:rsid w:val="00133F39"/>
    <w:rsid w:val="00134C63"/>
    <w:rsid w:val="001351B9"/>
    <w:rsid w:val="00135A38"/>
    <w:rsid w:val="00135B61"/>
    <w:rsid w:val="00135BA4"/>
    <w:rsid w:val="00135D8C"/>
    <w:rsid w:val="0013644C"/>
    <w:rsid w:val="00136E02"/>
    <w:rsid w:val="00136FF4"/>
    <w:rsid w:val="00136FF7"/>
    <w:rsid w:val="0014130C"/>
    <w:rsid w:val="00141706"/>
    <w:rsid w:val="00142D02"/>
    <w:rsid w:val="00143AF3"/>
    <w:rsid w:val="00144115"/>
    <w:rsid w:val="001444A6"/>
    <w:rsid w:val="00144C53"/>
    <w:rsid w:val="0014522E"/>
    <w:rsid w:val="00146870"/>
    <w:rsid w:val="00150CFC"/>
    <w:rsid w:val="00150D4F"/>
    <w:rsid w:val="00153F51"/>
    <w:rsid w:val="00154329"/>
    <w:rsid w:val="001546AF"/>
    <w:rsid w:val="001574C7"/>
    <w:rsid w:val="001579F6"/>
    <w:rsid w:val="001605D6"/>
    <w:rsid w:val="00160682"/>
    <w:rsid w:val="00160F70"/>
    <w:rsid w:val="00161C56"/>
    <w:rsid w:val="00161FD9"/>
    <w:rsid w:val="0016479A"/>
    <w:rsid w:val="00165B6A"/>
    <w:rsid w:val="0016659A"/>
    <w:rsid w:val="001675E5"/>
    <w:rsid w:val="00167A4B"/>
    <w:rsid w:val="001707E7"/>
    <w:rsid w:val="00170D1C"/>
    <w:rsid w:val="00171F7C"/>
    <w:rsid w:val="0017236E"/>
    <w:rsid w:val="00172468"/>
    <w:rsid w:val="00172D84"/>
    <w:rsid w:val="00172F35"/>
    <w:rsid w:val="00174925"/>
    <w:rsid w:val="001765AB"/>
    <w:rsid w:val="001769FB"/>
    <w:rsid w:val="00181246"/>
    <w:rsid w:val="0018236B"/>
    <w:rsid w:val="00182FDA"/>
    <w:rsid w:val="001834E9"/>
    <w:rsid w:val="00183BA9"/>
    <w:rsid w:val="001844F5"/>
    <w:rsid w:val="0018492B"/>
    <w:rsid w:val="001866E3"/>
    <w:rsid w:val="0019131C"/>
    <w:rsid w:val="00191C4D"/>
    <w:rsid w:val="00195CC9"/>
    <w:rsid w:val="0019747A"/>
    <w:rsid w:val="00197A0A"/>
    <w:rsid w:val="001A0273"/>
    <w:rsid w:val="001A1D1E"/>
    <w:rsid w:val="001A24DE"/>
    <w:rsid w:val="001A2CEC"/>
    <w:rsid w:val="001A41B1"/>
    <w:rsid w:val="001A5712"/>
    <w:rsid w:val="001A6BAC"/>
    <w:rsid w:val="001B00CD"/>
    <w:rsid w:val="001B102B"/>
    <w:rsid w:val="001B3E28"/>
    <w:rsid w:val="001C058F"/>
    <w:rsid w:val="001C10B7"/>
    <w:rsid w:val="001C2DD6"/>
    <w:rsid w:val="001C2E32"/>
    <w:rsid w:val="001C3228"/>
    <w:rsid w:val="001D091F"/>
    <w:rsid w:val="001D0923"/>
    <w:rsid w:val="001D1211"/>
    <w:rsid w:val="001D284B"/>
    <w:rsid w:val="001D4A27"/>
    <w:rsid w:val="001D4EDA"/>
    <w:rsid w:val="001D5162"/>
    <w:rsid w:val="001D53DB"/>
    <w:rsid w:val="001D5883"/>
    <w:rsid w:val="001D6687"/>
    <w:rsid w:val="001D6B98"/>
    <w:rsid w:val="001E0570"/>
    <w:rsid w:val="001E1196"/>
    <w:rsid w:val="001E3225"/>
    <w:rsid w:val="001E3DE8"/>
    <w:rsid w:val="001E47FB"/>
    <w:rsid w:val="001E4FEA"/>
    <w:rsid w:val="001E597F"/>
    <w:rsid w:val="001F0382"/>
    <w:rsid w:val="001F3B31"/>
    <w:rsid w:val="001F3B7F"/>
    <w:rsid w:val="001F3CA4"/>
    <w:rsid w:val="001F3EEF"/>
    <w:rsid w:val="001F41AA"/>
    <w:rsid w:val="001F5905"/>
    <w:rsid w:val="001F7742"/>
    <w:rsid w:val="0020085C"/>
    <w:rsid w:val="00200E05"/>
    <w:rsid w:val="0020218B"/>
    <w:rsid w:val="002061FD"/>
    <w:rsid w:val="00206D9D"/>
    <w:rsid w:val="002102E5"/>
    <w:rsid w:val="002105B5"/>
    <w:rsid w:val="0021075B"/>
    <w:rsid w:val="0021108E"/>
    <w:rsid w:val="00211C25"/>
    <w:rsid w:val="00212447"/>
    <w:rsid w:val="00213EB2"/>
    <w:rsid w:val="002143CF"/>
    <w:rsid w:val="002157CA"/>
    <w:rsid w:val="00217752"/>
    <w:rsid w:val="00222B09"/>
    <w:rsid w:val="00223281"/>
    <w:rsid w:val="002236CC"/>
    <w:rsid w:val="0022405C"/>
    <w:rsid w:val="00224502"/>
    <w:rsid w:val="002308EB"/>
    <w:rsid w:val="002339BA"/>
    <w:rsid w:val="00234B88"/>
    <w:rsid w:val="002356D9"/>
    <w:rsid w:val="00237446"/>
    <w:rsid w:val="00240307"/>
    <w:rsid w:val="002413EB"/>
    <w:rsid w:val="00242E3B"/>
    <w:rsid w:val="00243BF2"/>
    <w:rsid w:val="00243DC4"/>
    <w:rsid w:val="00243EEF"/>
    <w:rsid w:val="00245195"/>
    <w:rsid w:val="00246731"/>
    <w:rsid w:val="00246D77"/>
    <w:rsid w:val="00250702"/>
    <w:rsid w:val="002512B3"/>
    <w:rsid w:val="002518A8"/>
    <w:rsid w:val="00252CC7"/>
    <w:rsid w:val="002530C9"/>
    <w:rsid w:val="00253949"/>
    <w:rsid w:val="00254279"/>
    <w:rsid w:val="00254AAD"/>
    <w:rsid w:val="00254E5C"/>
    <w:rsid w:val="00255C11"/>
    <w:rsid w:val="00256235"/>
    <w:rsid w:val="002632AA"/>
    <w:rsid w:val="002638F5"/>
    <w:rsid w:val="00265DDF"/>
    <w:rsid w:val="0026767B"/>
    <w:rsid w:val="00276B4F"/>
    <w:rsid w:val="00277C37"/>
    <w:rsid w:val="00280ED5"/>
    <w:rsid w:val="00283CA9"/>
    <w:rsid w:val="00284825"/>
    <w:rsid w:val="00286166"/>
    <w:rsid w:val="00286332"/>
    <w:rsid w:val="002865FC"/>
    <w:rsid w:val="00287A2A"/>
    <w:rsid w:val="002903EC"/>
    <w:rsid w:val="00291070"/>
    <w:rsid w:val="00291657"/>
    <w:rsid w:val="00294975"/>
    <w:rsid w:val="00294C51"/>
    <w:rsid w:val="00295121"/>
    <w:rsid w:val="00295E4F"/>
    <w:rsid w:val="002A04E2"/>
    <w:rsid w:val="002A42EA"/>
    <w:rsid w:val="002A563F"/>
    <w:rsid w:val="002B0D8B"/>
    <w:rsid w:val="002B18C1"/>
    <w:rsid w:val="002B280F"/>
    <w:rsid w:val="002B3FD0"/>
    <w:rsid w:val="002B49DE"/>
    <w:rsid w:val="002B4B21"/>
    <w:rsid w:val="002B6CAF"/>
    <w:rsid w:val="002C48C7"/>
    <w:rsid w:val="002C56E5"/>
    <w:rsid w:val="002C752D"/>
    <w:rsid w:val="002D0275"/>
    <w:rsid w:val="002D0AB7"/>
    <w:rsid w:val="002D198F"/>
    <w:rsid w:val="002D1D20"/>
    <w:rsid w:val="002D1D57"/>
    <w:rsid w:val="002D48B1"/>
    <w:rsid w:val="002D64D6"/>
    <w:rsid w:val="002D720C"/>
    <w:rsid w:val="002D73E7"/>
    <w:rsid w:val="002E2000"/>
    <w:rsid w:val="002E3E14"/>
    <w:rsid w:val="002E5ED9"/>
    <w:rsid w:val="002E68F9"/>
    <w:rsid w:val="002E7610"/>
    <w:rsid w:val="002F0DF2"/>
    <w:rsid w:val="002F17F5"/>
    <w:rsid w:val="002F4403"/>
    <w:rsid w:val="002F4B40"/>
    <w:rsid w:val="002F6988"/>
    <w:rsid w:val="002F7C0D"/>
    <w:rsid w:val="00301184"/>
    <w:rsid w:val="00303704"/>
    <w:rsid w:val="00303A16"/>
    <w:rsid w:val="00306C0D"/>
    <w:rsid w:val="00307E9D"/>
    <w:rsid w:val="00310118"/>
    <w:rsid w:val="00310CD1"/>
    <w:rsid w:val="0031151A"/>
    <w:rsid w:val="003139AD"/>
    <w:rsid w:val="00314DAE"/>
    <w:rsid w:val="003152ED"/>
    <w:rsid w:val="003164D2"/>
    <w:rsid w:val="00320E14"/>
    <w:rsid w:val="00320F67"/>
    <w:rsid w:val="00321496"/>
    <w:rsid w:val="00322521"/>
    <w:rsid w:val="00322D5A"/>
    <w:rsid w:val="00324B99"/>
    <w:rsid w:val="003254DE"/>
    <w:rsid w:val="00325D48"/>
    <w:rsid w:val="00326811"/>
    <w:rsid w:val="00327074"/>
    <w:rsid w:val="00327775"/>
    <w:rsid w:val="00330D54"/>
    <w:rsid w:val="0033139E"/>
    <w:rsid w:val="00331408"/>
    <w:rsid w:val="0033295B"/>
    <w:rsid w:val="00332B45"/>
    <w:rsid w:val="003343F0"/>
    <w:rsid w:val="00335EB0"/>
    <w:rsid w:val="003361C9"/>
    <w:rsid w:val="0033623E"/>
    <w:rsid w:val="00336AE1"/>
    <w:rsid w:val="00337225"/>
    <w:rsid w:val="00337D56"/>
    <w:rsid w:val="00340E90"/>
    <w:rsid w:val="00342253"/>
    <w:rsid w:val="00345AF4"/>
    <w:rsid w:val="00346663"/>
    <w:rsid w:val="00347714"/>
    <w:rsid w:val="00350348"/>
    <w:rsid w:val="00351702"/>
    <w:rsid w:val="003546B0"/>
    <w:rsid w:val="0035509E"/>
    <w:rsid w:val="00355259"/>
    <w:rsid w:val="00355F7C"/>
    <w:rsid w:val="0035629E"/>
    <w:rsid w:val="003566A6"/>
    <w:rsid w:val="003601FC"/>
    <w:rsid w:val="00361461"/>
    <w:rsid w:val="00361478"/>
    <w:rsid w:val="00361DA3"/>
    <w:rsid w:val="00362986"/>
    <w:rsid w:val="00363F09"/>
    <w:rsid w:val="0036468D"/>
    <w:rsid w:val="00365B36"/>
    <w:rsid w:val="00366D63"/>
    <w:rsid w:val="0036790F"/>
    <w:rsid w:val="003706E3"/>
    <w:rsid w:val="00370FEC"/>
    <w:rsid w:val="00371601"/>
    <w:rsid w:val="00372087"/>
    <w:rsid w:val="00372722"/>
    <w:rsid w:val="003727DE"/>
    <w:rsid w:val="00374105"/>
    <w:rsid w:val="003774FC"/>
    <w:rsid w:val="00381A5C"/>
    <w:rsid w:val="00381BEB"/>
    <w:rsid w:val="0038258A"/>
    <w:rsid w:val="00383968"/>
    <w:rsid w:val="003842ED"/>
    <w:rsid w:val="00384CF8"/>
    <w:rsid w:val="00384F2E"/>
    <w:rsid w:val="00386CC0"/>
    <w:rsid w:val="003873EC"/>
    <w:rsid w:val="0039057B"/>
    <w:rsid w:val="00390788"/>
    <w:rsid w:val="00390BA0"/>
    <w:rsid w:val="00390C2D"/>
    <w:rsid w:val="00391242"/>
    <w:rsid w:val="00392656"/>
    <w:rsid w:val="003958DE"/>
    <w:rsid w:val="00397219"/>
    <w:rsid w:val="003974DF"/>
    <w:rsid w:val="003A0363"/>
    <w:rsid w:val="003A05FC"/>
    <w:rsid w:val="003A0935"/>
    <w:rsid w:val="003A0B9B"/>
    <w:rsid w:val="003A1E86"/>
    <w:rsid w:val="003A1FA5"/>
    <w:rsid w:val="003A2DF3"/>
    <w:rsid w:val="003A32FD"/>
    <w:rsid w:val="003A3562"/>
    <w:rsid w:val="003A4945"/>
    <w:rsid w:val="003A4A5E"/>
    <w:rsid w:val="003A5398"/>
    <w:rsid w:val="003A638E"/>
    <w:rsid w:val="003A656C"/>
    <w:rsid w:val="003A7BB4"/>
    <w:rsid w:val="003A7E3C"/>
    <w:rsid w:val="003B21A0"/>
    <w:rsid w:val="003B29F8"/>
    <w:rsid w:val="003B2E69"/>
    <w:rsid w:val="003B36E0"/>
    <w:rsid w:val="003B4441"/>
    <w:rsid w:val="003B4567"/>
    <w:rsid w:val="003B4833"/>
    <w:rsid w:val="003B494D"/>
    <w:rsid w:val="003B4C3B"/>
    <w:rsid w:val="003B4D53"/>
    <w:rsid w:val="003B53C3"/>
    <w:rsid w:val="003C2792"/>
    <w:rsid w:val="003C2DED"/>
    <w:rsid w:val="003C3CDB"/>
    <w:rsid w:val="003C5879"/>
    <w:rsid w:val="003C73FD"/>
    <w:rsid w:val="003C7569"/>
    <w:rsid w:val="003D0B20"/>
    <w:rsid w:val="003D0EA9"/>
    <w:rsid w:val="003D15CE"/>
    <w:rsid w:val="003D1717"/>
    <w:rsid w:val="003D285A"/>
    <w:rsid w:val="003D3936"/>
    <w:rsid w:val="003D68FE"/>
    <w:rsid w:val="003E01FA"/>
    <w:rsid w:val="003E1B21"/>
    <w:rsid w:val="003E2784"/>
    <w:rsid w:val="003E3361"/>
    <w:rsid w:val="003E3967"/>
    <w:rsid w:val="003E49E6"/>
    <w:rsid w:val="003E5FDE"/>
    <w:rsid w:val="003E6374"/>
    <w:rsid w:val="003E63CB"/>
    <w:rsid w:val="003F0B5D"/>
    <w:rsid w:val="003F0EBE"/>
    <w:rsid w:val="003F24B4"/>
    <w:rsid w:val="003F2A44"/>
    <w:rsid w:val="003F5A2D"/>
    <w:rsid w:val="003F78CF"/>
    <w:rsid w:val="003F7B22"/>
    <w:rsid w:val="004012C8"/>
    <w:rsid w:val="004016FF"/>
    <w:rsid w:val="00402F86"/>
    <w:rsid w:val="00403848"/>
    <w:rsid w:val="0040492B"/>
    <w:rsid w:val="00411511"/>
    <w:rsid w:val="00411874"/>
    <w:rsid w:val="00411927"/>
    <w:rsid w:val="0041233C"/>
    <w:rsid w:val="00412670"/>
    <w:rsid w:val="00413C9E"/>
    <w:rsid w:val="004212B6"/>
    <w:rsid w:val="00421CD6"/>
    <w:rsid w:val="0042286C"/>
    <w:rsid w:val="00422C4E"/>
    <w:rsid w:val="00422E5E"/>
    <w:rsid w:val="004240B2"/>
    <w:rsid w:val="00424F4E"/>
    <w:rsid w:val="00425E1E"/>
    <w:rsid w:val="0042657E"/>
    <w:rsid w:val="00427565"/>
    <w:rsid w:val="004306F1"/>
    <w:rsid w:val="0043097C"/>
    <w:rsid w:val="0043148F"/>
    <w:rsid w:val="00433016"/>
    <w:rsid w:val="00433024"/>
    <w:rsid w:val="00433A76"/>
    <w:rsid w:val="004354C2"/>
    <w:rsid w:val="00435633"/>
    <w:rsid w:val="0043578B"/>
    <w:rsid w:val="00436DA0"/>
    <w:rsid w:val="00436E59"/>
    <w:rsid w:val="00437BB7"/>
    <w:rsid w:val="00440CA3"/>
    <w:rsid w:val="00441000"/>
    <w:rsid w:val="00441234"/>
    <w:rsid w:val="004414EB"/>
    <w:rsid w:val="00443061"/>
    <w:rsid w:val="00444144"/>
    <w:rsid w:val="00445197"/>
    <w:rsid w:val="004452D8"/>
    <w:rsid w:val="004465DD"/>
    <w:rsid w:val="00450275"/>
    <w:rsid w:val="004510C5"/>
    <w:rsid w:val="00452F13"/>
    <w:rsid w:val="0045381E"/>
    <w:rsid w:val="0045696A"/>
    <w:rsid w:val="004607EF"/>
    <w:rsid w:val="00462D6D"/>
    <w:rsid w:val="004635A4"/>
    <w:rsid w:val="00464D5A"/>
    <w:rsid w:val="0046630F"/>
    <w:rsid w:val="00467D97"/>
    <w:rsid w:val="00467DE4"/>
    <w:rsid w:val="00470A61"/>
    <w:rsid w:val="00472950"/>
    <w:rsid w:val="00473AEE"/>
    <w:rsid w:val="00473B78"/>
    <w:rsid w:val="00474B95"/>
    <w:rsid w:val="00475412"/>
    <w:rsid w:val="0047581D"/>
    <w:rsid w:val="0047672E"/>
    <w:rsid w:val="00476BB6"/>
    <w:rsid w:val="00480909"/>
    <w:rsid w:val="004810AA"/>
    <w:rsid w:val="00483587"/>
    <w:rsid w:val="004914E1"/>
    <w:rsid w:val="00491981"/>
    <w:rsid w:val="00494984"/>
    <w:rsid w:val="00495220"/>
    <w:rsid w:val="00496C54"/>
    <w:rsid w:val="00496EB8"/>
    <w:rsid w:val="004A0480"/>
    <w:rsid w:val="004A0A12"/>
    <w:rsid w:val="004A112B"/>
    <w:rsid w:val="004A1E82"/>
    <w:rsid w:val="004A4358"/>
    <w:rsid w:val="004A4CB4"/>
    <w:rsid w:val="004A4FC2"/>
    <w:rsid w:val="004A5C4A"/>
    <w:rsid w:val="004A6482"/>
    <w:rsid w:val="004A6491"/>
    <w:rsid w:val="004A71A5"/>
    <w:rsid w:val="004A7534"/>
    <w:rsid w:val="004A7B59"/>
    <w:rsid w:val="004B0A00"/>
    <w:rsid w:val="004B14C2"/>
    <w:rsid w:val="004B1E05"/>
    <w:rsid w:val="004B264D"/>
    <w:rsid w:val="004B406B"/>
    <w:rsid w:val="004B490A"/>
    <w:rsid w:val="004B4ACD"/>
    <w:rsid w:val="004B4FD5"/>
    <w:rsid w:val="004B5BBE"/>
    <w:rsid w:val="004B5E3D"/>
    <w:rsid w:val="004B61A7"/>
    <w:rsid w:val="004B7DEA"/>
    <w:rsid w:val="004C2B74"/>
    <w:rsid w:val="004C3602"/>
    <w:rsid w:val="004C4271"/>
    <w:rsid w:val="004C53B7"/>
    <w:rsid w:val="004C5A16"/>
    <w:rsid w:val="004C5A20"/>
    <w:rsid w:val="004D25C4"/>
    <w:rsid w:val="004D34D0"/>
    <w:rsid w:val="004D378E"/>
    <w:rsid w:val="004D511E"/>
    <w:rsid w:val="004D5E42"/>
    <w:rsid w:val="004D61A6"/>
    <w:rsid w:val="004D6BC0"/>
    <w:rsid w:val="004E0443"/>
    <w:rsid w:val="004E0569"/>
    <w:rsid w:val="004E1C4A"/>
    <w:rsid w:val="004E1CBE"/>
    <w:rsid w:val="004E243E"/>
    <w:rsid w:val="004E375E"/>
    <w:rsid w:val="004E5F5D"/>
    <w:rsid w:val="004E6F7F"/>
    <w:rsid w:val="004F1DEA"/>
    <w:rsid w:val="004F20DF"/>
    <w:rsid w:val="004F2FC9"/>
    <w:rsid w:val="004F4092"/>
    <w:rsid w:val="004F4AC0"/>
    <w:rsid w:val="004F66A4"/>
    <w:rsid w:val="00500ED4"/>
    <w:rsid w:val="00501FA6"/>
    <w:rsid w:val="005029E6"/>
    <w:rsid w:val="005029F1"/>
    <w:rsid w:val="00504547"/>
    <w:rsid w:val="00505FCF"/>
    <w:rsid w:val="0050712E"/>
    <w:rsid w:val="005100B8"/>
    <w:rsid w:val="0051186C"/>
    <w:rsid w:val="00511D35"/>
    <w:rsid w:val="005120A6"/>
    <w:rsid w:val="00512B67"/>
    <w:rsid w:val="00513821"/>
    <w:rsid w:val="00513D95"/>
    <w:rsid w:val="005150C9"/>
    <w:rsid w:val="00515273"/>
    <w:rsid w:val="005158EF"/>
    <w:rsid w:val="00515A27"/>
    <w:rsid w:val="005168F7"/>
    <w:rsid w:val="005203AC"/>
    <w:rsid w:val="00520DB8"/>
    <w:rsid w:val="00521BE2"/>
    <w:rsid w:val="0052217E"/>
    <w:rsid w:val="0052321C"/>
    <w:rsid w:val="00524186"/>
    <w:rsid w:val="00525B9F"/>
    <w:rsid w:val="00526BF0"/>
    <w:rsid w:val="00526E2F"/>
    <w:rsid w:val="00527514"/>
    <w:rsid w:val="00527BF7"/>
    <w:rsid w:val="00527EDE"/>
    <w:rsid w:val="00527FAB"/>
    <w:rsid w:val="005300CB"/>
    <w:rsid w:val="0053042F"/>
    <w:rsid w:val="00530646"/>
    <w:rsid w:val="00530695"/>
    <w:rsid w:val="005311A7"/>
    <w:rsid w:val="00532C81"/>
    <w:rsid w:val="00534164"/>
    <w:rsid w:val="00534E83"/>
    <w:rsid w:val="00534FDF"/>
    <w:rsid w:val="00535179"/>
    <w:rsid w:val="005352B8"/>
    <w:rsid w:val="0053717E"/>
    <w:rsid w:val="00537E3B"/>
    <w:rsid w:val="00540374"/>
    <w:rsid w:val="005406CD"/>
    <w:rsid w:val="00540893"/>
    <w:rsid w:val="00541758"/>
    <w:rsid w:val="0054252D"/>
    <w:rsid w:val="005437B3"/>
    <w:rsid w:val="00544211"/>
    <w:rsid w:val="00544ABD"/>
    <w:rsid w:val="005454F1"/>
    <w:rsid w:val="005459A3"/>
    <w:rsid w:val="00545D14"/>
    <w:rsid w:val="00545FE9"/>
    <w:rsid w:val="00547CDC"/>
    <w:rsid w:val="005505AB"/>
    <w:rsid w:val="0055177E"/>
    <w:rsid w:val="00555359"/>
    <w:rsid w:val="005564A7"/>
    <w:rsid w:val="00561A75"/>
    <w:rsid w:val="00561F11"/>
    <w:rsid w:val="00563430"/>
    <w:rsid w:val="00563629"/>
    <w:rsid w:val="00564C14"/>
    <w:rsid w:val="00565050"/>
    <w:rsid w:val="005652C1"/>
    <w:rsid w:val="00570A7C"/>
    <w:rsid w:val="005727D2"/>
    <w:rsid w:val="00572FC4"/>
    <w:rsid w:val="0057491C"/>
    <w:rsid w:val="005777E3"/>
    <w:rsid w:val="00581341"/>
    <w:rsid w:val="00581342"/>
    <w:rsid w:val="00581BD2"/>
    <w:rsid w:val="005848F9"/>
    <w:rsid w:val="00584931"/>
    <w:rsid w:val="0058617B"/>
    <w:rsid w:val="005863E4"/>
    <w:rsid w:val="0059060D"/>
    <w:rsid w:val="00592B21"/>
    <w:rsid w:val="00595ADA"/>
    <w:rsid w:val="005961A8"/>
    <w:rsid w:val="005974F5"/>
    <w:rsid w:val="005A05A2"/>
    <w:rsid w:val="005A073F"/>
    <w:rsid w:val="005A1418"/>
    <w:rsid w:val="005A2F17"/>
    <w:rsid w:val="005A3037"/>
    <w:rsid w:val="005A4AC9"/>
    <w:rsid w:val="005A6736"/>
    <w:rsid w:val="005B0112"/>
    <w:rsid w:val="005B046B"/>
    <w:rsid w:val="005B0EA3"/>
    <w:rsid w:val="005B13BD"/>
    <w:rsid w:val="005B174C"/>
    <w:rsid w:val="005B1BC4"/>
    <w:rsid w:val="005B1DCA"/>
    <w:rsid w:val="005B1E86"/>
    <w:rsid w:val="005B1ECB"/>
    <w:rsid w:val="005B33AB"/>
    <w:rsid w:val="005B4526"/>
    <w:rsid w:val="005B4838"/>
    <w:rsid w:val="005B51A2"/>
    <w:rsid w:val="005B6227"/>
    <w:rsid w:val="005C19E1"/>
    <w:rsid w:val="005C2903"/>
    <w:rsid w:val="005C4579"/>
    <w:rsid w:val="005C47C2"/>
    <w:rsid w:val="005C4C89"/>
    <w:rsid w:val="005C5D4F"/>
    <w:rsid w:val="005D0E57"/>
    <w:rsid w:val="005D2252"/>
    <w:rsid w:val="005D315E"/>
    <w:rsid w:val="005D74E6"/>
    <w:rsid w:val="005D7F3A"/>
    <w:rsid w:val="005E008D"/>
    <w:rsid w:val="005E1F1C"/>
    <w:rsid w:val="005E2288"/>
    <w:rsid w:val="005E2D95"/>
    <w:rsid w:val="005E2E65"/>
    <w:rsid w:val="005E3B29"/>
    <w:rsid w:val="005E3F16"/>
    <w:rsid w:val="005E433D"/>
    <w:rsid w:val="005E4AEE"/>
    <w:rsid w:val="005E4E2A"/>
    <w:rsid w:val="005E6463"/>
    <w:rsid w:val="005E71AD"/>
    <w:rsid w:val="005E722B"/>
    <w:rsid w:val="005F0A23"/>
    <w:rsid w:val="005F1351"/>
    <w:rsid w:val="005F274F"/>
    <w:rsid w:val="005F3639"/>
    <w:rsid w:val="005F4761"/>
    <w:rsid w:val="005F4BC4"/>
    <w:rsid w:val="005F5174"/>
    <w:rsid w:val="005F56D5"/>
    <w:rsid w:val="005F5D61"/>
    <w:rsid w:val="005F7F48"/>
    <w:rsid w:val="00600959"/>
    <w:rsid w:val="006024FA"/>
    <w:rsid w:val="00603A1C"/>
    <w:rsid w:val="00605A0E"/>
    <w:rsid w:val="00605D74"/>
    <w:rsid w:val="00606B5A"/>
    <w:rsid w:val="006070F9"/>
    <w:rsid w:val="00607657"/>
    <w:rsid w:val="00607BFF"/>
    <w:rsid w:val="00607E98"/>
    <w:rsid w:val="006110DA"/>
    <w:rsid w:val="00613262"/>
    <w:rsid w:val="0061385F"/>
    <w:rsid w:val="006156FE"/>
    <w:rsid w:val="006162D1"/>
    <w:rsid w:val="00616EE9"/>
    <w:rsid w:val="00617F59"/>
    <w:rsid w:val="006204B3"/>
    <w:rsid w:val="00622B3A"/>
    <w:rsid w:val="00623581"/>
    <w:rsid w:val="00624375"/>
    <w:rsid w:val="0062485E"/>
    <w:rsid w:val="00626E33"/>
    <w:rsid w:val="00627A01"/>
    <w:rsid w:val="006302B7"/>
    <w:rsid w:val="00630315"/>
    <w:rsid w:val="006303B5"/>
    <w:rsid w:val="00634448"/>
    <w:rsid w:val="00634B6D"/>
    <w:rsid w:val="00634C9B"/>
    <w:rsid w:val="006350C5"/>
    <w:rsid w:val="00636026"/>
    <w:rsid w:val="006361C7"/>
    <w:rsid w:val="006362B6"/>
    <w:rsid w:val="00636E38"/>
    <w:rsid w:val="00637379"/>
    <w:rsid w:val="00637D8F"/>
    <w:rsid w:val="006405EF"/>
    <w:rsid w:val="00640B65"/>
    <w:rsid w:val="00641AC3"/>
    <w:rsid w:val="00643576"/>
    <w:rsid w:val="0064381F"/>
    <w:rsid w:val="00644D61"/>
    <w:rsid w:val="006451E0"/>
    <w:rsid w:val="00645A4E"/>
    <w:rsid w:val="00645F7B"/>
    <w:rsid w:val="00647DAE"/>
    <w:rsid w:val="00650278"/>
    <w:rsid w:val="0065188B"/>
    <w:rsid w:val="00651BA9"/>
    <w:rsid w:val="00653306"/>
    <w:rsid w:val="0065461F"/>
    <w:rsid w:val="0065752C"/>
    <w:rsid w:val="00657EB8"/>
    <w:rsid w:val="00661513"/>
    <w:rsid w:val="00662BA7"/>
    <w:rsid w:val="00663160"/>
    <w:rsid w:val="006637A8"/>
    <w:rsid w:val="00666F64"/>
    <w:rsid w:val="00667C29"/>
    <w:rsid w:val="00671C04"/>
    <w:rsid w:val="00672374"/>
    <w:rsid w:val="0067505B"/>
    <w:rsid w:val="006778A2"/>
    <w:rsid w:val="0068098C"/>
    <w:rsid w:val="00681558"/>
    <w:rsid w:val="00682196"/>
    <w:rsid w:val="00682C20"/>
    <w:rsid w:val="00682C7A"/>
    <w:rsid w:val="00682E1C"/>
    <w:rsid w:val="00685349"/>
    <w:rsid w:val="00686FF9"/>
    <w:rsid w:val="006876A7"/>
    <w:rsid w:val="0068775C"/>
    <w:rsid w:val="0068783D"/>
    <w:rsid w:val="00687F79"/>
    <w:rsid w:val="00692577"/>
    <w:rsid w:val="00693A2F"/>
    <w:rsid w:val="0069562C"/>
    <w:rsid w:val="00695759"/>
    <w:rsid w:val="006967D8"/>
    <w:rsid w:val="0069713B"/>
    <w:rsid w:val="006A08E1"/>
    <w:rsid w:val="006A0BDE"/>
    <w:rsid w:val="006A246C"/>
    <w:rsid w:val="006A2DC5"/>
    <w:rsid w:val="006A3EAC"/>
    <w:rsid w:val="006A5558"/>
    <w:rsid w:val="006A69ED"/>
    <w:rsid w:val="006A7698"/>
    <w:rsid w:val="006B15B3"/>
    <w:rsid w:val="006B1A2C"/>
    <w:rsid w:val="006B1C30"/>
    <w:rsid w:val="006B2B72"/>
    <w:rsid w:val="006B4219"/>
    <w:rsid w:val="006B4627"/>
    <w:rsid w:val="006B56E2"/>
    <w:rsid w:val="006B5DF2"/>
    <w:rsid w:val="006B6181"/>
    <w:rsid w:val="006B730A"/>
    <w:rsid w:val="006B7419"/>
    <w:rsid w:val="006C274B"/>
    <w:rsid w:val="006C3413"/>
    <w:rsid w:val="006C4310"/>
    <w:rsid w:val="006C57A0"/>
    <w:rsid w:val="006C58E0"/>
    <w:rsid w:val="006C5E0A"/>
    <w:rsid w:val="006C6E95"/>
    <w:rsid w:val="006C7DF3"/>
    <w:rsid w:val="006D13FD"/>
    <w:rsid w:val="006D2220"/>
    <w:rsid w:val="006D2457"/>
    <w:rsid w:val="006D3A1D"/>
    <w:rsid w:val="006D6F00"/>
    <w:rsid w:val="006E032A"/>
    <w:rsid w:val="006E11C4"/>
    <w:rsid w:val="006E2014"/>
    <w:rsid w:val="006E2DF0"/>
    <w:rsid w:val="006E2F3A"/>
    <w:rsid w:val="006E5EC5"/>
    <w:rsid w:val="006E6279"/>
    <w:rsid w:val="006E66CB"/>
    <w:rsid w:val="006F15E8"/>
    <w:rsid w:val="006F1BE3"/>
    <w:rsid w:val="006F1C0F"/>
    <w:rsid w:val="006F28A0"/>
    <w:rsid w:val="006F28F5"/>
    <w:rsid w:val="006F3CC7"/>
    <w:rsid w:val="006F405D"/>
    <w:rsid w:val="006F4824"/>
    <w:rsid w:val="006F6E98"/>
    <w:rsid w:val="007003EC"/>
    <w:rsid w:val="007012AD"/>
    <w:rsid w:val="00701DA2"/>
    <w:rsid w:val="00702242"/>
    <w:rsid w:val="00704054"/>
    <w:rsid w:val="00704E56"/>
    <w:rsid w:val="00711537"/>
    <w:rsid w:val="007122F5"/>
    <w:rsid w:val="00712EBA"/>
    <w:rsid w:val="00713105"/>
    <w:rsid w:val="00714C98"/>
    <w:rsid w:val="0071717D"/>
    <w:rsid w:val="00717473"/>
    <w:rsid w:val="00717877"/>
    <w:rsid w:val="00717BD5"/>
    <w:rsid w:val="00717D8A"/>
    <w:rsid w:val="00717DA4"/>
    <w:rsid w:val="0072022B"/>
    <w:rsid w:val="00722837"/>
    <w:rsid w:val="00723198"/>
    <w:rsid w:val="00723428"/>
    <w:rsid w:val="007243CF"/>
    <w:rsid w:val="00724710"/>
    <w:rsid w:val="0072543A"/>
    <w:rsid w:val="00725978"/>
    <w:rsid w:val="0072664B"/>
    <w:rsid w:val="00726B69"/>
    <w:rsid w:val="00727BF5"/>
    <w:rsid w:val="00730843"/>
    <w:rsid w:val="0073262E"/>
    <w:rsid w:val="007329C6"/>
    <w:rsid w:val="00732F7A"/>
    <w:rsid w:val="007335B1"/>
    <w:rsid w:val="0073390D"/>
    <w:rsid w:val="00733A3E"/>
    <w:rsid w:val="00735AF9"/>
    <w:rsid w:val="0074136B"/>
    <w:rsid w:val="00742A8C"/>
    <w:rsid w:val="00744F7A"/>
    <w:rsid w:val="00746EFC"/>
    <w:rsid w:val="00747BE3"/>
    <w:rsid w:val="00750662"/>
    <w:rsid w:val="00752814"/>
    <w:rsid w:val="00754B16"/>
    <w:rsid w:val="00754CE4"/>
    <w:rsid w:val="00756C65"/>
    <w:rsid w:val="00756E2E"/>
    <w:rsid w:val="007603ED"/>
    <w:rsid w:val="00761CDD"/>
    <w:rsid w:val="00761D5D"/>
    <w:rsid w:val="007634AE"/>
    <w:rsid w:val="00765625"/>
    <w:rsid w:val="00765F98"/>
    <w:rsid w:val="0076649B"/>
    <w:rsid w:val="0076655A"/>
    <w:rsid w:val="007667F9"/>
    <w:rsid w:val="0077068C"/>
    <w:rsid w:val="007706E4"/>
    <w:rsid w:val="00771515"/>
    <w:rsid w:val="00773DE4"/>
    <w:rsid w:val="00775318"/>
    <w:rsid w:val="00775DA9"/>
    <w:rsid w:val="00776087"/>
    <w:rsid w:val="00776EAF"/>
    <w:rsid w:val="00777CA0"/>
    <w:rsid w:val="00777DF0"/>
    <w:rsid w:val="00780A9A"/>
    <w:rsid w:val="00781653"/>
    <w:rsid w:val="00781C12"/>
    <w:rsid w:val="007822E7"/>
    <w:rsid w:val="00782B44"/>
    <w:rsid w:val="00782DD8"/>
    <w:rsid w:val="00782FB9"/>
    <w:rsid w:val="007849FD"/>
    <w:rsid w:val="00785290"/>
    <w:rsid w:val="0078612B"/>
    <w:rsid w:val="00787976"/>
    <w:rsid w:val="00791807"/>
    <w:rsid w:val="00791925"/>
    <w:rsid w:val="007919A8"/>
    <w:rsid w:val="00792FE0"/>
    <w:rsid w:val="00795BE2"/>
    <w:rsid w:val="00795EE1"/>
    <w:rsid w:val="007A0AB3"/>
    <w:rsid w:val="007A0D4F"/>
    <w:rsid w:val="007A2A2D"/>
    <w:rsid w:val="007A2E13"/>
    <w:rsid w:val="007A368E"/>
    <w:rsid w:val="007A46AC"/>
    <w:rsid w:val="007A4EDD"/>
    <w:rsid w:val="007A5B48"/>
    <w:rsid w:val="007A7F32"/>
    <w:rsid w:val="007B0BB1"/>
    <w:rsid w:val="007B1EFA"/>
    <w:rsid w:val="007B263F"/>
    <w:rsid w:val="007B2EFA"/>
    <w:rsid w:val="007B6342"/>
    <w:rsid w:val="007B73BD"/>
    <w:rsid w:val="007B7700"/>
    <w:rsid w:val="007C05CE"/>
    <w:rsid w:val="007C06D0"/>
    <w:rsid w:val="007C0834"/>
    <w:rsid w:val="007C177B"/>
    <w:rsid w:val="007C25F6"/>
    <w:rsid w:val="007C2D95"/>
    <w:rsid w:val="007C535B"/>
    <w:rsid w:val="007C6782"/>
    <w:rsid w:val="007C68DD"/>
    <w:rsid w:val="007C6FCC"/>
    <w:rsid w:val="007D0067"/>
    <w:rsid w:val="007D22DE"/>
    <w:rsid w:val="007D27E0"/>
    <w:rsid w:val="007D2923"/>
    <w:rsid w:val="007D2A1B"/>
    <w:rsid w:val="007D2B39"/>
    <w:rsid w:val="007D3348"/>
    <w:rsid w:val="007D4AA2"/>
    <w:rsid w:val="007D4C8B"/>
    <w:rsid w:val="007D53C3"/>
    <w:rsid w:val="007E094C"/>
    <w:rsid w:val="007E13FC"/>
    <w:rsid w:val="007E1A05"/>
    <w:rsid w:val="007E2056"/>
    <w:rsid w:val="007E2178"/>
    <w:rsid w:val="007E486B"/>
    <w:rsid w:val="007E4E76"/>
    <w:rsid w:val="007E6084"/>
    <w:rsid w:val="007E671B"/>
    <w:rsid w:val="007E68A7"/>
    <w:rsid w:val="007E6F81"/>
    <w:rsid w:val="007E7815"/>
    <w:rsid w:val="007E7919"/>
    <w:rsid w:val="007F07B7"/>
    <w:rsid w:val="007F0ABD"/>
    <w:rsid w:val="007F1EA8"/>
    <w:rsid w:val="007F31A1"/>
    <w:rsid w:val="007F60CB"/>
    <w:rsid w:val="007F6452"/>
    <w:rsid w:val="007F7B3B"/>
    <w:rsid w:val="007F7D41"/>
    <w:rsid w:val="0080027D"/>
    <w:rsid w:val="00800D40"/>
    <w:rsid w:val="00800E86"/>
    <w:rsid w:val="00801310"/>
    <w:rsid w:val="008020D8"/>
    <w:rsid w:val="008022BA"/>
    <w:rsid w:val="0080256A"/>
    <w:rsid w:val="0080337E"/>
    <w:rsid w:val="00811659"/>
    <w:rsid w:val="00817438"/>
    <w:rsid w:val="00820B37"/>
    <w:rsid w:val="0082118F"/>
    <w:rsid w:val="00821B95"/>
    <w:rsid w:val="00823DFF"/>
    <w:rsid w:val="00824091"/>
    <w:rsid w:val="00825CD0"/>
    <w:rsid w:val="00830E59"/>
    <w:rsid w:val="0083177E"/>
    <w:rsid w:val="0083266E"/>
    <w:rsid w:val="00832D63"/>
    <w:rsid w:val="00835B6E"/>
    <w:rsid w:val="00842B8C"/>
    <w:rsid w:val="00842CC3"/>
    <w:rsid w:val="00842F64"/>
    <w:rsid w:val="00845D33"/>
    <w:rsid w:val="008471E1"/>
    <w:rsid w:val="0084779A"/>
    <w:rsid w:val="00847B35"/>
    <w:rsid w:val="00852A9C"/>
    <w:rsid w:val="00855654"/>
    <w:rsid w:val="008560B3"/>
    <w:rsid w:val="008564EC"/>
    <w:rsid w:val="00856664"/>
    <w:rsid w:val="00857D92"/>
    <w:rsid w:val="008612D7"/>
    <w:rsid w:val="008618DD"/>
    <w:rsid w:val="00866852"/>
    <w:rsid w:val="0086799A"/>
    <w:rsid w:val="0087197F"/>
    <w:rsid w:val="0087211B"/>
    <w:rsid w:val="00872830"/>
    <w:rsid w:val="00874F1A"/>
    <w:rsid w:val="008770A8"/>
    <w:rsid w:val="00877BE5"/>
    <w:rsid w:val="00880725"/>
    <w:rsid w:val="00882117"/>
    <w:rsid w:val="008823A9"/>
    <w:rsid w:val="00882471"/>
    <w:rsid w:val="00882716"/>
    <w:rsid w:val="00882BA1"/>
    <w:rsid w:val="00883B2A"/>
    <w:rsid w:val="008848A8"/>
    <w:rsid w:val="00885907"/>
    <w:rsid w:val="0088635C"/>
    <w:rsid w:val="008875E2"/>
    <w:rsid w:val="00887F16"/>
    <w:rsid w:val="00890828"/>
    <w:rsid w:val="00895195"/>
    <w:rsid w:val="008956DF"/>
    <w:rsid w:val="00896EDA"/>
    <w:rsid w:val="008A020E"/>
    <w:rsid w:val="008A1516"/>
    <w:rsid w:val="008A1B55"/>
    <w:rsid w:val="008A2918"/>
    <w:rsid w:val="008A3763"/>
    <w:rsid w:val="008A3913"/>
    <w:rsid w:val="008A3D19"/>
    <w:rsid w:val="008A3D94"/>
    <w:rsid w:val="008A5288"/>
    <w:rsid w:val="008A6FDB"/>
    <w:rsid w:val="008B01D4"/>
    <w:rsid w:val="008B16BC"/>
    <w:rsid w:val="008B363C"/>
    <w:rsid w:val="008B3FFF"/>
    <w:rsid w:val="008B4EEC"/>
    <w:rsid w:val="008B51FC"/>
    <w:rsid w:val="008B58BB"/>
    <w:rsid w:val="008B68C8"/>
    <w:rsid w:val="008B692B"/>
    <w:rsid w:val="008C0CB0"/>
    <w:rsid w:val="008C14D3"/>
    <w:rsid w:val="008C1E84"/>
    <w:rsid w:val="008C202C"/>
    <w:rsid w:val="008C3B4C"/>
    <w:rsid w:val="008C3CFB"/>
    <w:rsid w:val="008C40F8"/>
    <w:rsid w:val="008C44FE"/>
    <w:rsid w:val="008C5A88"/>
    <w:rsid w:val="008C5A8E"/>
    <w:rsid w:val="008C5B69"/>
    <w:rsid w:val="008C6668"/>
    <w:rsid w:val="008C682C"/>
    <w:rsid w:val="008C78C2"/>
    <w:rsid w:val="008D0576"/>
    <w:rsid w:val="008D0BC3"/>
    <w:rsid w:val="008D0BF9"/>
    <w:rsid w:val="008D1005"/>
    <w:rsid w:val="008D1330"/>
    <w:rsid w:val="008D3123"/>
    <w:rsid w:val="008D3585"/>
    <w:rsid w:val="008D5213"/>
    <w:rsid w:val="008D5675"/>
    <w:rsid w:val="008D5D13"/>
    <w:rsid w:val="008E0721"/>
    <w:rsid w:val="008E1940"/>
    <w:rsid w:val="008E3ADF"/>
    <w:rsid w:val="008E3E66"/>
    <w:rsid w:val="008E3F2A"/>
    <w:rsid w:val="008E439C"/>
    <w:rsid w:val="008E58E9"/>
    <w:rsid w:val="008E5C32"/>
    <w:rsid w:val="008E6216"/>
    <w:rsid w:val="008E647A"/>
    <w:rsid w:val="008E6D81"/>
    <w:rsid w:val="008E7027"/>
    <w:rsid w:val="008E7C82"/>
    <w:rsid w:val="008F07B8"/>
    <w:rsid w:val="008F105A"/>
    <w:rsid w:val="008F3CBC"/>
    <w:rsid w:val="008F40B2"/>
    <w:rsid w:val="008F4329"/>
    <w:rsid w:val="008F4650"/>
    <w:rsid w:val="008F4C1A"/>
    <w:rsid w:val="008F62C4"/>
    <w:rsid w:val="008F6A91"/>
    <w:rsid w:val="00900074"/>
    <w:rsid w:val="00900240"/>
    <w:rsid w:val="0090155C"/>
    <w:rsid w:val="009034A3"/>
    <w:rsid w:val="0090374E"/>
    <w:rsid w:val="00905E5F"/>
    <w:rsid w:val="00905FAA"/>
    <w:rsid w:val="00906360"/>
    <w:rsid w:val="00906984"/>
    <w:rsid w:val="0091001D"/>
    <w:rsid w:val="009101A1"/>
    <w:rsid w:val="00911451"/>
    <w:rsid w:val="00911C3C"/>
    <w:rsid w:val="009131C6"/>
    <w:rsid w:val="00913DD1"/>
    <w:rsid w:val="00923191"/>
    <w:rsid w:val="00923872"/>
    <w:rsid w:val="00926F7E"/>
    <w:rsid w:val="0092723E"/>
    <w:rsid w:val="0092731F"/>
    <w:rsid w:val="0093070D"/>
    <w:rsid w:val="00931107"/>
    <w:rsid w:val="00933259"/>
    <w:rsid w:val="0093481C"/>
    <w:rsid w:val="00935594"/>
    <w:rsid w:val="00935C23"/>
    <w:rsid w:val="0093624F"/>
    <w:rsid w:val="009379E7"/>
    <w:rsid w:val="00937CC7"/>
    <w:rsid w:val="00943AFA"/>
    <w:rsid w:val="00944F55"/>
    <w:rsid w:val="00945058"/>
    <w:rsid w:val="00945070"/>
    <w:rsid w:val="00946497"/>
    <w:rsid w:val="0094683A"/>
    <w:rsid w:val="00947A7B"/>
    <w:rsid w:val="009500B5"/>
    <w:rsid w:val="00952557"/>
    <w:rsid w:val="009554BE"/>
    <w:rsid w:val="009602EF"/>
    <w:rsid w:val="0096094C"/>
    <w:rsid w:val="00961237"/>
    <w:rsid w:val="00961CB8"/>
    <w:rsid w:val="009636CC"/>
    <w:rsid w:val="009647A2"/>
    <w:rsid w:val="00965EA7"/>
    <w:rsid w:val="00967793"/>
    <w:rsid w:val="009703C3"/>
    <w:rsid w:val="00970A10"/>
    <w:rsid w:val="00972606"/>
    <w:rsid w:val="00972961"/>
    <w:rsid w:val="009740C1"/>
    <w:rsid w:val="00974876"/>
    <w:rsid w:val="00975F0D"/>
    <w:rsid w:val="00975FAB"/>
    <w:rsid w:val="00976835"/>
    <w:rsid w:val="00976954"/>
    <w:rsid w:val="00976BD8"/>
    <w:rsid w:val="00977158"/>
    <w:rsid w:val="009771AB"/>
    <w:rsid w:val="009807DD"/>
    <w:rsid w:val="00982291"/>
    <w:rsid w:val="0098296F"/>
    <w:rsid w:val="00983759"/>
    <w:rsid w:val="00983D47"/>
    <w:rsid w:val="00984B87"/>
    <w:rsid w:val="00985BA2"/>
    <w:rsid w:val="00986087"/>
    <w:rsid w:val="00987DAC"/>
    <w:rsid w:val="009904C6"/>
    <w:rsid w:val="009913A6"/>
    <w:rsid w:val="009914BB"/>
    <w:rsid w:val="00992427"/>
    <w:rsid w:val="0099383D"/>
    <w:rsid w:val="00993A12"/>
    <w:rsid w:val="00996189"/>
    <w:rsid w:val="0099749B"/>
    <w:rsid w:val="0099768C"/>
    <w:rsid w:val="009A4F61"/>
    <w:rsid w:val="009A6219"/>
    <w:rsid w:val="009A638D"/>
    <w:rsid w:val="009A7100"/>
    <w:rsid w:val="009A7261"/>
    <w:rsid w:val="009A7B7B"/>
    <w:rsid w:val="009B07E8"/>
    <w:rsid w:val="009B1B42"/>
    <w:rsid w:val="009B214C"/>
    <w:rsid w:val="009B4364"/>
    <w:rsid w:val="009B4BA0"/>
    <w:rsid w:val="009B5786"/>
    <w:rsid w:val="009B57AB"/>
    <w:rsid w:val="009B58C4"/>
    <w:rsid w:val="009B60FD"/>
    <w:rsid w:val="009B763C"/>
    <w:rsid w:val="009B7988"/>
    <w:rsid w:val="009C03EA"/>
    <w:rsid w:val="009C0D23"/>
    <w:rsid w:val="009C1648"/>
    <w:rsid w:val="009C2DF7"/>
    <w:rsid w:val="009C38F6"/>
    <w:rsid w:val="009C3D37"/>
    <w:rsid w:val="009C4309"/>
    <w:rsid w:val="009C4361"/>
    <w:rsid w:val="009C49F3"/>
    <w:rsid w:val="009C54F7"/>
    <w:rsid w:val="009C6371"/>
    <w:rsid w:val="009C65CD"/>
    <w:rsid w:val="009C7FC0"/>
    <w:rsid w:val="009D015C"/>
    <w:rsid w:val="009D110A"/>
    <w:rsid w:val="009D2A33"/>
    <w:rsid w:val="009D30D1"/>
    <w:rsid w:val="009D4CB2"/>
    <w:rsid w:val="009D67D2"/>
    <w:rsid w:val="009D6F85"/>
    <w:rsid w:val="009D7225"/>
    <w:rsid w:val="009E054E"/>
    <w:rsid w:val="009E0EFE"/>
    <w:rsid w:val="009E1B0F"/>
    <w:rsid w:val="009E4352"/>
    <w:rsid w:val="009E553C"/>
    <w:rsid w:val="009E57EC"/>
    <w:rsid w:val="009E74A2"/>
    <w:rsid w:val="009E7569"/>
    <w:rsid w:val="009F16F9"/>
    <w:rsid w:val="009F2752"/>
    <w:rsid w:val="009F2C52"/>
    <w:rsid w:val="009F393E"/>
    <w:rsid w:val="009F660A"/>
    <w:rsid w:val="009F7EF4"/>
    <w:rsid w:val="00A00430"/>
    <w:rsid w:val="00A02D4B"/>
    <w:rsid w:val="00A03837"/>
    <w:rsid w:val="00A039F5"/>
    <w:rsid w:val="00A04939"/>
    <w:rsid w:val="00A04CD4"/>
    <w:rsid w:val="00A053A0"/>
    <w:rsid w:val="00A053E5"/>
    <w:rsid w:val="00A054AF"/>
    <w:rsid w:val="00A05BCB"/>
    <w:rsid w:val="00A060C7"/>
    <w:rsid w:val="00A06784"/>
    <w:rsid w:val="00A069E0"/>
    <w:rsid w:val="00A06FC4"/>
    <w:rsid w:val="00A07772"/>
    <w:rsid w:val="00A11D89"/>
    <w:rsid w:val="00A13625"/>
    <w:rsid w:val="00A14AE3"/>
    <w:rsid w:val="00A14E6F"/>
    <w:rsid w:val="00A15413"/>
    <w:rsid w:val="00A1559B"/>
    <w:rsid w:val="00A16E07"/>
    <w:rsid w:val="00A17BE1"/>
    <w:rsid w:val="00A20C33"/>
    <w:rsid w:val="00A22032"/>
    <w:rsid w:val="00A22BC8"/>
    <w:rsid w:val="00A23712"/>
    <w:rsid w:val="00A2603E"/>
    <w:rsid w:val="00A26465"/>
    <w:rsid w:val="00A271EC"/>
    <w:rsid w:val="00A32A93"/>
    <w:rsid w:val="00A33208"/>
    <w:rsid w:val="00A33A64"/>
    <w:rsid w:val="00A342A6"/>
    <w:rsid w:val="00A3432C"/>
    <w:rsid w:val="00A34F7B"/>
    <w:rsid w:val="00A3695E"/>
    <w:rsid w:val="00A4070D"/>
    <w:rsid w:val="00A4210D"/>
    <w:rsid w:val="00A42250"/>
    <w:rsid w:val="00A42C12"/>
    <w:rsid w:val="00A43432"/>
    <w:rsid w:val="00A444B7"/>
    <w:rsid w:val="00A44629"/>
    <w:rsid w:val="00A45475"/>
    <w:rsid w:val="00A46CBC"/>
    <w:rsid w:val="00A518D9"/>
    <w:rsid w:val="00A5376A"/>
    <w:rsid w:val="00A541EE"/>
    <w:rsid w:val="00A54B0E"/>
    <w:rsid w:val="00A567B2"/>
    <w:rsid w:val="00A5753B"/>
    <w:rsid w:val="00A61095"/>
    <w:rsid w:val="00A62B45"/>
    <w:rsid w:val="00A630EE"/>
    <w:rsid w:val="00A64418"/>
    <w:rsid w:val="00A647DF"/>
    <w:rsid w:val="00A6572C"/>
    <w:rsid w:val="00A65E40"/>
    <w:rsid w:val="00A665A1"/>
    <w:rsid w:val="00A66C5D"/>
    <w:rsid w:val="00A66D00"/>
    <w:rsid w:val="00A675B7"/>
    <w:rsid w:val="00A67C8F"/>
    <w:rsid w:val="00A70276"/>
    <w:rsid w:val="00A70315"/>
    <w:rsid w:val="00A71384"/>
    <w:rsid w:val="00A71445"/>
    <w:rsid w:val="00A71B57"/>
    <w:rsid w:val="00A71E1E"/>
    <w:rsid w:val="00A7570E"/>
    <w:rsid w:val="00A76354"/>
    <w:rsid w:val="00A77B6B"/>
    <w:rsid w:val="00A80DF8"/>
    <w:rsid w:val="00A81293"/>
    <w:rsid w:val="00A81D39"/>
    <w:rsid w:val="00A81DED"/>
    <w:rsid w:val="00A8599B"/>
    <w:rsid w:val="00A8631C"/>
    <w:rsid w:val="00A86BC7"/>
    <w:rsid w:val="00A87FE0"/>
    <w:rsid w:val="00A90216"/>
    <w:rsid w:val="00A90511"/>
    <w:rsid w:val="00A93E0F"/>
    <w:rsid w:val="00A9485D"/>
    <w:rsid w:val="00A9692E"/>
    <w:rsid w:val="00A96D3B"/>
    <w:rsid w:val="00A9786D"/>
    <w:rsid w:val="00A97B7C"/>
    <w:rsid w:val="00AA28CE"/>
    <w:rsid w:val="00AA28D9"/>
    <w:rsid w:val="00AA2CB7"/>
    <w:rsid w:val="00AA3B5A"/>
    <w:rsid w:val="00AA5CD4"/>
    <w:rsid w:val="00AA718C"/>
    <w:rsid w:val="00AA7951"/>
    <w:rsid w:val="00AB0640"/>
    <w:rsid w:val="00AB10D5"/>
    <w:rsid w:val="00AB126D"/>
    <w:rsid w:val="00AB1A7E"/>
    <w:rsid w:val="00AB201A"/>
    <w:rsid w:val="00AB4ACE"/>
    <w:rsid w:val="00AB5A64"/>
    <w:rsid w:val="00AC0C53"/>
    <w:rsid w:val="00AC2A46"/>
    <w:rsid w:val="00AC4E36"/>
    <w:rsid w:val="00AD2301"/>
    <w:rsid w:val="00AD301D"/>
    <w:rsid w:val="00AD32F2"/>
    <w:rsid w:val="00AD38C7"/>
    <w:rsid w:val="00AD3C62"/>
    <w:rsid w:val="00AD54DF"/>
    <w:rsid w:val="00AD5789"/>
    <w:rsid w:val="00AD713E"/>
    <w:rsid w:val="00AD7936"/>
    <w:rsid w:val="00AE057E"/>
    <w:rsid w:val="00AE1FA1"/>
    <w:rsid w:val="00AE258C"/>
    <w:rsid w:val="00AE3AC6"/>
    <w:rsid w:val="00AE4B87"/>
    <w:rsid w:val="00AE5611"/>
    <w:rsid w:val="00AE5AE1"/>
    <w:rsid w:val="00AE5B70"/>
    <w:rsid w:val="00AE76D4"/>
    <w:rsid w:val="00AF0528"/>
    <w:rsid w:val="00AF100B"/>
    <w:rsid w:val="00AF2C01"/>
    <w:rsid w:val="00AF3333"/>
    <w:rsid w:val="00AF3823"/>
    <w:rsid w:val="00AF39C7"/>
    <w:rsid w:val="00AF5507"/>
    <w:rsid w:val="00AF5CB2"/>
    <w:rsid w:val="00B000C0"/>
    <w:rsid w:val="00B017D5"/>
    <w:rsid w:val="00B018B6"/>
    <w:rsid w:val="00B02390"/>
    <w:rsid w:val="00B04AD3"/>
    <w:rsid w:val="00B07402"/>
    <w:rsid w:val="00B07945"/>
    <w:rsid w:val="00B137CE"/>
    <w:rsid w:val="00B142DF"/>
    <w:rsid w:val="00B16AB8"/>
    <w:rsid w:val="00B16E00"/>
    <w:rsid w:val="00B17615"/>
    <w:rsid w:val="00B17B92"/>
    <w:rsid w:val="00B17BE5"/>
    <w:rsid w:val="00B209C5"/>
    <w:rsid w:val="00B21D8C"/>
    <w:rsid w:val="00B2211F"/>
    <w:rsid w:val="00B2422D"/>
    <w:rsid w:val="00B244DD"/>
    <w:rsid w:val="00B24A8C"/>
    <w:rsid w:val="00B24CA0"/>
    <w:rsid w:val="00B2533C"/>
    <w:rsid w:val="00B25D85"/>
    <w:rsid w:val="00B26CDA"/>
    <w:rsid w:val="00B277FF"/>
    <w:rsid w:val="00B27998"/>
    <w:rsid w:val="00B30887"/>
    <w:rsid w:val="00B31131"/>
    <w:rsid w:val="00B31A6A"/>
    <w:rsid w:val="00B3200E"/>
    <w:rsid w:val="00B374E3"/>
    <w:rsid w:val="00B37A26"/>
    <w:rsid w:val="00B41F77"/>
    <w:rsid w:val="00B4220F"/>
    <w:rsid w:val="00B434C3"/>
    <w:rsid w:val="00B452E0"/>
    <w:rsid w:val="00B45DAB"/>
    <w:rsid w:val="00B46271"/>
    <w:rsid w:val="00B47A3B"/>
    <w:rsid w:val="00B47B86"/>
    <w:rsid w:val="00B514DB"/>
    <w:rsid w:val="00B51D69"/>
    <w:rsid w:val="00B552F4"/>
    <w:rsid w:val="00B5587A"/>
    <w:rsid w:val="00B56C81"/>
    <w:rsid w:val="00B575F2"/>
    <w:rsid w:val="00B578A3"/>
    <w:rsid w:val="00B60ABB"/>
    <w:rsid w:val="00B628B8"/>
    <w:rsid w:val="00B62F06"/>
    <w:rsid w:val="00B63CE8"/>
    <w:rsid w:val="00B63FDD"/>
    <w:rsid w:val="00B64210"/>
    <w:rsid w:val="00B65DDC"/>
    <w:rsid w:val="00B66D77"/>
    <w:rsid w:val="00B678B5"/>
    <w:rsid w:val="00B7029D"/>
    <w:rsid w:val="00B70D90"/>
    <w:rsid w:val="00B71F3A"/>
    <w:rsid w:val="00B7203C"/>
    <w:rsid w:val="00B74037"/>
    <w:rsid w:val="00B74263"/>
    <w:rsid w:val="00B7575C"/>
    <w:rsid w:val="00B75CE9"/>
    <w:rsid w:val="00B75FC6"/>
    <w:rsid w:val="00B77136"/>
    <w:rsid w:val="00B77DD0"/>
    <w:rsid w:val="00B80FA8"/>
    <w:rsid w:val="00B8144A"/>
    <w:rsid w:val="00B825EF"/>
    <w:rsid w:val="00B8263C"/>
    <w:rsid w:val="00B82742"/>
    <w:rsid w:val="00B84A0A"/>
    <w:rsid w:val="00B851A4"/>
    <w:rsid w:val="00B853EB"/>
    <w:rsid w:val="00B8670D"/>
    <w:rsid w:val="00B87452"/>
    <w:rsid w:val="00B87EC2"/>
    <w:rsid w:val="00B90BEB"/>
    <w:rsid w:val="00B910D9"/>
    <w:rsid w:val="00B92FF5"/>
    <w:rsid w:val="00B93C26"/>
    <w:rsid w:val="00B964DE"/>
    <w:rsid w:val="00B96FF0"/>
    <w:rsid w:val="00B97ACF"/>
    <w:rsid w:val="00B97BE5"/>
    <w:rsid w:val="00B97C9F"/>
    <w:rsid w:val="00B97EBB"/>
    <w:rsid w:val="00B97FEA"/>
    <w:rsid w:val="00BA0F2B"/>
    <w:rsid w:val="00BA28AA"/>
    <w:rsid w:val="00BA35DF"/>
    <w:rsid w:val="00BA420F"/>
    <w:rsid w:val="00BA47C6"/>
    <w:rsid w:val="00BA4B89"/>
    <w:rsid w:val="00BA5724"/>
    <w:rsid w:val="00BA6896"/>
    <w:rsid w:val="00BB00C3"/>
    <w:rsid w:val="00BB0545"/>
    <w:rsid w:val="00BB0A0C"/>
    <w:rsid w:val="00BB17D3"/>
    <w:rsid w:val="00BB2D41"/>
    <w:rsid w:val="00BB2FE9"/>
    <w:rsid w:val="00BB3887"/>
    <w:rsid w:val="00BB596C"/>
    <w:rsid w:val="00BB620D"/>
    <w:rsid w:val="00BB63E1"/>
    <w:rsid w:val="00BB7FE0"/>
    <w:rsid w:val="00BC0261"/>
    <w:rsid w:val="00BC0CB4"/>
    <w:rsid w:val="00BC1058"/>
    <w:rsid w:val="00BC1ACA"/>
    <w:rsid w:val="00BC252A"/>
    <w:rsid w:val="00BC267D"/>
    <w:rsid w:val="00BC2DEF"/>
    <w:rsid w:val="00BC4D7A"/>
    <w:rsid w:val="00BC56F4"/>
    <w:rsid w:val="00BC5D2D"/>
    <w:rsid w:val="00BC709F"/>
    <w:rsid w:val="00BD0103"/>
    <w:rsid w:val="00BD0CFD"/>
    <w:rsid w:val="00BD2DA7"/>
    <w:rsid w:val="00BD30B8"/>
    <w:rsid w:val="00BD3B27"/>
    <w:rsid w:val="00BD3D3B"/>
    <w:rsid w:val="00BD54C2"/>
    <w:rsid w:val="00BE12D1"/>
    <w:rsid w:val="00BE137A"/>
    <w:rsid w:val="00BE164D"/>
    <w:rsid w:val="00BE1DA4"/>
    <w:rsid w:val="00BE30C4"/>
    <w:rsid w:val="00BE3E78"/>
    <w:rsid w:val="00BE4B43"/>
    <w:rsid w:val="00BE5C35"/>
    <w:rsid w:val="00BE7212"/>
    <w:rsid w:val="00BE7D79"/>
    <w:rsid w:val="00BF0584"/>
    <w:rsid w:val="00BF3E98"/>
    <w:rsid w:val="00BF40A2"/>
    <w:rsid w:val="00BF4196"/>
    <w:rsid w:val="00BF44DB"/>
    <w:rsid w:val="00BF5487"/>
    <w:rsid w:val="00BF62E3"/>
    <w:rsid w:val="00BF717D"/>
    <w:rsid w:val="00C007B3"/>
    <w:rsid w:val="00C00B48"/>
    <w:rsid w:val="00C00FAA"/>
    <w:rsid w:val="00C0130F"/>
    <w:rsid w:val="00C0241E"/>
    <w:rsid w:val="00C02FD2"/>
    <w:rsid w:val="00C035BD"/>
    <w:rsid w:val="00C0368D"/>
    <w:rsid w:val="00C0370F"/>
    <w:rsid w:val="00C03F4B"/>
    <w:rsid w:val="00C04023"/>
    <w:rsid w:val="00C04BB5"/>
    <w:rsid w:val="00C051CC"/>
    <w:rsid w:val="00C058AC"/>
    <w:rsid w:val="00C06A5F"/>
    <w:rsid w:val="00C10F81"/>
    <w:rsid w:val="00C11EDF"/>
    <w:rsid w:val="00C14C96"/>
    <w:rsid w:val="00C16F29"/>
    <w:rsid w:val="00C171EB"/>
    <w:rsid w:val="00C17AE0"/>
    <w:rsid w:val="00C202E7"/>
    <w:rsid w:val="00C20CFB"/>
    <w:rsid w:val="00C210F3"/>
    <w:rsid w:val="00C225D5"/>
    <w:rsid w:val="00C229F8"/>
    <w:rsid w:val="00C23111"/>
    <w:rsid w:val="00C2330B"/>
    <w:rsid w:val="00C25139"/>
    <w:rsid w:val="00C2520C"/>
    <w:rsid w:val="00C2587A"/>
    <w:rsid w:val="00C267E8"/>
    <w:rsid w:val="00C26EC7"/>
    <w:rsid w:val="00C300D2"/>
    <w:rsid w:val="00C301AD"/>
    <w:rsid w:val="00C31054"/>
    <w:rsid w:val="00C3116C"/>
    <w:rsid w:val="00C3180A"/>
    <w:rsid w:val="00C333EC"/>
    <w:rsid w:val="00C334DC"/>
    <w:rsid w:val="00C346B9"/>
    <w:rsid w:val="00C35577"/>
    <w:rsid w:val="00C36463"/>
    <w:rsid w:val="00C364FE"/>
    <w:rsid w:val="00C37700"/>
    <w:rsid w:val="00C40813"/>
    <w:rsid w:val="00C40DDF"/>
    <w:rsid w:val="00C418A4"/>
    <w:rsid w:val="00C41BDF"/>
    <w:rsid w:val="00C43C5C"/>
    <w:rsid w:val="00C44257"/>
    <w:rsid w:val="00C4547E"/>
    <w:rsid w:val="00C46765"/>
    <w:rsid w:val="00C468BA"/>
    <w:rsid w:val="00C510C9"/>
    <w:rsid w:val="00C519DD"/>
    <w:rsid w:val="00C52413"/>
    <w:rsid w:val="00C5250D"/>
    <w:rsid w:val="00C52F09"/>
    <w:rsid w:val="00C54E81"/>
    <w:rsid w:val="00C55891"/>
    <w:rsid w:val="00C570F2"/>
    <w:rsid w:val="00C572E1"/>
    <w:rsid w:val="00C57A2E"/>
    <w:rsid w:val="00C57E3F"/>
    <w:rsid w:val="00C602CF"/>
    <w:rsid w:val="00C60519"/>
    <w:rsid w:val="00C605C5"/>
    <w:rsid w:val="00C617CE"/>
    <w:rsid w:val="00C626E0"/>
    <w:rsid w:val="00C63B75"/>
    <w:rsid w:val="00C64155"/>
    <w:rsid w:val="00C67DDA"/>
    <w:rsid w:val="00C70C7F"/>
    <w:rsid w:val="00C714D3"/>
    <w:rsid w:val="00C7347F"/>
    <w:rsid w:val="00C74B83"/>
    <w:rsid w:val="00C84375"/>
    <w:rsid w:val="00C856C4"/>
    <w:rsid w:val="00C86863"/>
    <w:rsid w:val="00C86FBF"/>
    <w:rsid w:val="00C91780"/>
    <w:rsid w:val="00C92926"/>
    <w:rsid w:val="00C938F6"/>
    <w:rsid w:val="00C93ECE"/>
    <w:rsid w:val="00C94A4D"/>
    <w:rsid w:val="00C95626"/>
    <w:rsid w:val="00C96745"/>
    <w:rsid w:val="00C96890"/>
    <w:rsid w:val="00C96936"/>
    <w:rsid w:val="00C9745E"/>
    <w:rsid w:val="00C97B23"/>
    <w:rsid w:val="00CA0153"/>
    <w:rsid w:val="00CA075F"/>
    <w:rsid w:val="00CA13CC"/>
    <w:rsid w:val="00CA3422"/>
    <w:rsid w:val="00CA368D"/>
    <w:rsid w:val="00CA406B"/>
    <w:rsid w:val="00CA53B6"/>
    <w:rsid w:val="00CA6B92"/>
    <w:rsid w:val="00CB2E23"/>
    <w:rsid w:val="00CB2F7E"/>
    <w:rsid w:val="00CB643A"/>
    <w:rsid w:val="00CB6ACA"/>
    <w:rsid w:val="00CC2443"/>
    <w:rsid w:val="00CC2547"/>
    <w:rsid w:val="00CC2ABE"/>
    <w:rsid w:val="00CC2D2C"/>
    <w:rsid w:val="00CC2D79"/>
    <w:rsid w:val="00CC2DAC"/>
    <w:rsid w:val="00CC33F1"/>
    <w:rsid w:val="00CC3556"/>
    <w:rsid w:val="00CC48EC"/>
    <w:rsid w:val="00CC54B7"/>
    <w:rsid w:val="00CC77A9"/>
    <w:rsid w:val="00CC7B29"/>
    <w:rsid w:val="00CD172C"/>
    <w:rsid w:val="00CD336A"/>
    <w:rsid w:val="00CD48AB"/>
    <w:rsid w:val="00CD4A48"/>
    <w:rsid w:val="00CD567B"/>
    <w:rsid w:val="00CD5DE9"/>
    <w:rsid w:val="00CE06CC"/>
    <w:rsid w:val="00CE1F96"/>
    <w:rsid w:val="00CE2C24"/>
    <w:rsid w:val="00CE364C"/>
    <w:rsid w:val="00CE565A"/>
    <w:rsid w:val="00CE773F"/>
    <w:rsid w:val="00CF10C2"/>
    <w:rsid w:val="00CF1A16"/>
    <w:rsid w:val="00CF3E9D"/>
    <w:rsid w:val="00CF728E"/>
    <w:rsid w:val="00D004C5"/>
    <w:rsid w:val="00D02F5A"/>
    <w:rsid w:val="00D0339D"/>
    <w:rsid w:val="00D03C47"/>
    <w:rsid w:val="00D04EA3"/>
    <w:rsid w:val="00D0582D"/>
    <w:rsid w:val="00D06184"/>
    <w:rsid w:val="00D06749"/>
    <w:rsid w:val="00D068AF"/>
    <w:rsid w:val="00D06D86"/>
    <w:rsid w:val="00D07BCB"/>
    <w:rsid w:val="00D1103B"/>
    <w:rsid w:val="00D11A71"/>
    <w:rsid w:val="00D138AF"/>
    <w:rsid w:val="00D15F0F"/>
    <w:rsid w:val="00D176AC"/>
    <w:rsid w:val="00D20510"/>
    <w:rsid w:val="00D21338"/>
    <w:rsid w:val="00D21897"/>
    <w:rsid w:val="00D21C3F"/>
    <w:rsid w:val="00D2301D"/>
    <w:rsid w:val="00D24983"/>
    <w:rsid w:val="00D24A10"/>
    <w:rsid w:val="00D275A8"/>
    <w:rsid w:val="00D27F13"/>
    <w:rsid w:val="00D31D6E"/>
    <w:rsid w:val="00D32259"/>
    <w:rsid w:val="00D32313"/>
    <w:rsid w:val="00D32BDB"/>
    <w:rsid w:val="00D32F10"/>
    <w:rsid w:val="00D33341"/>
    <w:rsid w:val="00D34060"/>
    <w:rsid w:val="00D355C0"/>
    <w:rsid w:val="00D37F26"/>
    <w:rsid w:val="00D409B6"/>
    <w:rsid w:val="00D43C2D"/>
    <w:rsid w:val="00D43DF2"/>
    <w:rsid w:val="00D45B36"/>
    <w:rsid w:val="00D45C34"/>
    <w:rsid w:val="00D45E88"/>
    <w:rsid w:val="00D46EF9"/>
    <w:rsid w:val="00D46FA6"/>
    <w:rsid w:val="00D46FE8"/>
    <w:rsid w:val="00D506C6"/>
    <w:rsid w:val="00D513EA"/>
    <w:rsid w:val="00D51893"/>
    <w:rsid w:val="00D52F38"/>
    <w:rsid w:val="00D53026"/>
    <w:rsid w:val="00D56691"/>
    <w:rsid w:val="00D56D21"/>
    <w:rsid w:val="00D570F0"/>
    <w:rsid w:val="00D571D9"/>
    <w:rsid w:val="00D5730B"/>
    <w:rsid w:val="00D57441"/>
    <w:rsid w:val="00D579B7"/>
    <w:rsid w:val="00D6081A"/>
    <w:rsid w:val="00D61C04"/>
    <w:rsid w:val="00D61E22"/>
    <w:rsid w:val="00D64894"/>
    <w:rsid w:val="00D65DA8"/>
    <w:rsid w:val="00D66F14"/>
    <w:rsid w:val="00D700FA"/>
    <w:rsid w:val="00D711CE"/>
    <w:rsid w:val="00D7178F"/>
    <w:rsid w:val="00D722D3"/>
    <w:rsid w:val="00D724FA"/>
    <w:rsid w:val="00D73D61"/>
    <w:rsid w:val="00D75E31"/>
    <w:rsid w:val="00D772D4"/>
    <w:rsid w:val="00D77BD3"/>
    <w:rsid w:val="00D8116B"/>
    <w:rsid w:val="00D8714F"/>
    <w:rsid w:val="00D87681"/>
    <w:rsid w:val="00D877F6"/>
    <w:rsid w:val="00D90312"/>
    <w:rsid w:val="00D907B6"/>
    <w:rsid w:val="00D92BB5"/>
    <w:rsid w:val="00D935A5"/>
    <w:rsid w:val="00D94857"/>
    <w:rsid w:val="00D95B92"/>
    <w:rsid w:val="00D96386"/>
    <w:rsid w:val="00D973B1"/>
    <w:rsid w:val="00D976F0"/>
    <w:rsid w:val="00DA23E2"/>
    <w:rsid w:val="00DA3468"/>
    <w:rsid w:val="00DA37BB"/>
    <w:rsid w:val="00DA4295"/>
    <w:rsid w:val="00DA469B"/>
    <w:rsid w:val="00DB20A4"/>
    <w:rsid w:val="00DB2648"/>
    <w:rsid w:val="00DB306B"/>
    <w:rsid w:val="00DB3426"/>
    <w:rsid w:val="00DB36DD"/>
    <w:rsid w:val="00DB47DD"/>
    <w:rsid w:val="00DB4B14"/>
    <w:rsid w:val="00DB4DBF"/>
    <w:rsid w:val="00DB5091"/>
    <w:rsid w:val="00DB5999"/>
    <w:rsid w:val="00DB6DB2"/>
    <w:rsid w:val="00DB71A7"/>
    <w:rsid w:val="00DB72EE"/>
    <w:rsid w:val="00DC14B4"/>
    <w:rsid w:val="00DC23EC"/>
    <w:rsid w:val="00DC3837"/>
    <w:rsid w:val="00DC4301"/>
    <w:rsid w:val="00DC4C86"/>
    <w:rsid w:val="00DC5704"/>
    <w:rsid w:val="00DC6225"/>
    <w:rsid w:val="00DC62FC"/>
    <w:rsid w:val="00DC7491"/>
    <w:rsid w:val="00DD0D5A"/>
    <w:rsid w:val="00DD166A"/>
    <w:rsid w:val="00DD2516"/>
    <w:rsid w:val="00DD2BF3"/>
    <w:rsid w:val="00DD34FB"/>
    <w:rsid w:val="00DD5483"/>
    <w:rsid w:val="00DD5EA7"/>
    <w:rsid w:val="00DD6132"/>
    <w:rsid w:val="00DD6A42"/>
    <w:rsid w:val="00DD7757"/>
    <w:rsid w:val="00DD798B"/>
    <w:rsid w:val="00DE02B4"/>
    <w:rsid w:val="00DE3028"/>
    <w:rsid w:val="00DE382E"/>
    <w:rsid w:val="00DE5EF4"/>
    <w:rsid w:val="00DE657E"/>
    <w:rsid w:val="00DF329E"/>
    <w:rsid w:val="00DF34E1"/>
    <w:rsid w:val="00DF4159"/>
    <w:rsid w:val="00DF4586"/>
    <w:rsid w:val="00DF4ECC"/>
    <w:rsid w:val="00DF5BA5"/>
    <w:rsid w:val="00DF6A98"/>
    <w:rsid w:val="00E0001D"/>
    <w:rsid w:val="00E01D1B"/>
    <w:rsid w:val="00E02A43"/>
    <w:rsid w:val="00E0397D"/>
    <w:rsid w:val="00E03E68"/>
    <w:rsid w:val="00E042F0"/>
    <w:rsid w:val="00E0597A"/>
    <w:rsid w:val="00E06C67"/>
    <w:rsid w:val="00E07E59"/>
    <w:rsid w:val="00E106CD"/>
    <w:rsid w:val="00E11631"/>
    <w:rsid w:val="00E11911"/>
    <w:rsid w:val="00E11A6C"/>
    <w:rsid w:val="00E14DDB"/>
    <w:rsid w:val="00E15F12"/>
    <w:rsid w:val="00E15F97"/>
    <w:rsid w:val="00E16CB4"/>
    <w:rsid w:val="00E174AF"/>
    <w:rsid w:val="00E20E1D"/>
    <w:rsid w:val="00E211DE"/>
    <w:rsid w:val="00E25589"/>
    <w:rsid w:val="00E25EA7"/>
    <w:rsid w:val="00E26D18"/>
    <w:rsid w:val="00E278E4"/>
    <w:rsid w:val="00E31272"/>
    <w:rsid w:val="00E317A6"/>
    <w:rsid w:val="00E3363A"/>
    <w:rsid w:val="00E33C81"/>
    <w:rsid w:val="00E33F7E"/>
    <w:rsid w:val="00E340DE"/>
    <w:rsid w:val="00E355E7"/>
    <w:rsid w:val="00E376FB"/>
    <w:rsid w:val="00E40DEF"/>
    <w:rsid w:val="00E424B5"/>
    <w:rsid w:val="00E426FD"/>
    <w:rsid w:val="00E42993"/>
    <w:rsid w:val="00E4415B"/>
    <w:rsid w:val="00E44CA5"/>
    <w:rsid w:val="00E45230"/>
    <w:rsid w:val="00E46B27"/>
    <w:rsid w:val="00E51E59"/>
    <w:rsid w:val="00E52046"/>
    <w:rsid w:val="00E52113"/>
    <w:rsid w:val="00E539AB"/>
    <w:rsid w:val="00E545D8"/>
    <w:rsid w:val="00E56117"/>
    <w:rsid w:val="00E5755B"/>
    <w:rsid w:val="00E5763B"/>
    <w:rsid w:val="00E62CC6"/>
    <w:rsid w:val="00E62EE4"/>
    <w:rsid w:val="00E700D8"/>
    <w:rsid w:val="00E70224"/>
    <w:rsid w:val="00E70AFC"/>
    <w:rsid w:val="00E71732"/>
    <w:rsid w:val="00E71B80"/>
    <w:rsid w:val="00E71F20"/>
    <w:rsid w:val="00E736D1"/>
    <w:rsid w:val="00E745AA"/>
    <w:rsid w:val="00E75364"/>
    <w:rsid w:val="00E8047B"/>
    <w:rsid w:val="00E814B2"/>
    <w:rsid w:val="00E85E58"/>
    <w:rsid w:val="00E86525"/>
    <w:rsid w:val="00E8793B"/>
    <w:rsid w:val="00E87B1D"/>
    <w:rsid w:val="00E87CCE"/>
    <w:rsid w:val="00E9005A"/>
    <w:rsid w:val="00E928FB"/>
    <w:rsid w:val="00E93657"/>
    <w:rsid w:val="00E93F7C"/>
    <w:rsid w:val="00E944AB"/>
    <w:rsid w:val="00EA0559"/>
    <w:rsid w:val="00EA07B8"/>
    <w:rsid w:val="00EA103B"/>
    <w:rsid w:val="00EA15E6"/>
    <w:rsid w:val="00EA16A9"/>
    <w:rsid w:val="00EA27BC"/>
    <w:rsid w:val="00EA29DD"/>
    <w:rsid w:val="00EA29F2"/>
    <w:rsid w:val="00EA4F59"/>
    <w:rsid w:val="00EA599E"/>
    <w:rsid w:val="00EA5E33"/>
    <w:rsid w:val="00EA6150"/>
    <w:rsid w:val="00EA7210"/>
    <w:rsid w:val="00EB02DF"/>
    <w:rsid w:val="00EB150D"/>
    <w:rsid w:val="00EB3FDB"/>
    <w:rsid w:val="00EB6748"/>
    <w:rsid w:val="00EB6F44"/>
    <w:rsid w:val="00EC15FC"/>
    <w:rsid w:val="00EC363E"/>
    <w:rsid w:val="00EC3E68"/>
    <w:rsid w:val="00EC3F0E"/>
    <w:rsid w:val="00EC4ED6"/>
    <w:rsid w:val="00EC6351"/>
    <w:rsid w:val="00ED1F1D"/>
    <w:rsid w:val="00ED2237"/>
    <w:rsid w:val="00ED37CF"/>
    <w:rsid w:val="00ED4131"/>
    <w:rsid w:val="00ED7196"/>
    <w:rsid w:val="00ED71EF"/>
    <w:rsid w:val="00ED74F2"/>
    <w:rsid w:val="00EE0166"/>
    <w:rsid w:val="00EE041F"/>
    <w:rsid w:val="00EE0BB3"/>
    <w:rsid w:val="00EE472B"/>
    <w:rsid w:val="00EE4865"/>
    <w:rsid w:val="00EE5557"/>
    <w:rsid w:val="00EE62BB"/>
    <w:rsid w:val="00EE7125"/>
    <w:rsid w:val="00EE7ACC"/>
    <w:rsid w:val="00EF0313"/>
    <w:rsid w:val="00EF2159"/>
    <w:rsid w:val="00EF263C"/>
    <w:rsid w:val="00EF3FBD"/>
    <w:rsid w:val="00EF433F"/>
    <w:rsid w:val="00EF5A59"/>
    <w:rsid w:val="00EF74DA"/>
    <w:rsid w:val="00EF7695"/>
    <w:rsid w:val="00F01EEF"/>
    <w:rsid w:val="00F03C68"/>
    <w:rsid w:val="00F0493D"/>
    <w:rsid w:val="00F06A59"/>
    <w:rsid w:val="00F06BB5"/>
    <w:rsid w:val="00F0734F"/>
    <w:rsid w:val="00F077B0"/>
    <w:rsid w:val="00F10853"/>
    <w:rsid w:val="00F11965"/>
    <w:rsid w:val="00F11C0B"/>
    <w:rsid w:val="00F12055"/>
    <w:rsid w:val="00F12BD2"/>
    <w:rsid w:val="00F1308B"/>
    <w:rsid w:val="00F143CA"/>
    <w:rsid w:val="00F14DCB"/>
    <w:rsid w:val="00F15132"/>
    <w:rsid w:val="00F1564D"/>
    <w:rsid w:val="00F1578A"/>
    <w:rsid w:val="00F17217"/>
    <w:rsid w:val="00F172E6"/>
    <w:rsid w:val="00F211EA"/>
    <w:rsid w:val="00F22E80"/>
    <w:rsid w:val="00F24B5C"/>
    <w:rsid w:val="00F31564"/>
    <w:rsid w:val="00F32B74"/>
    <w:rsid w:val="00F33CDE"/>
    <w:rsid w:val="00F34549"/>
    <w:rsid w:val="00F365B9"/>
    <w:rsid w:val="00F36656"/>
    <w:rsid w:val="00F413A9"/>
    <w:rsid w:val="00F42433"/>
    <w:rsid w:val="00F427DF"/>
    <w:rsid w:val="00F43C9F"/>
    <w:rsid w:val="00F45317"/>
    <w:rsid w:val="00F45CAA"/>
    <w:rsid w:val="00F46EE4"/>
    <w:rsid w:val="00F513F4"/>
    <w:rsid w:val="00F53328"/>
    <w:rsid w:val="00F536F3"/>
    <w:rsid w:val="00F5386A"/>
    <w:rsid w:val="00F53BCB"/>
    <w:rsid w:val="00F54DBF"/>
    <w:rsid w:val="00F62C87"/>
    <w:rsid w:val="00F6328F"/>
    <w:rsid w:val="00F63F5A"/>
    <w:rsid w:val="00F64C02"/>
    <w:rsid w:val="00F6558A"/>
    <w:rsid w:val="00F657A8"/>
    <w:rsid w:val="00F6676E"/>
    <w:rsid w:val="00F67FB1"/>
    <w:rsid w:val="00F70B73"/>
    <w:rsid w:val="00F71300"/>
    <w:rsid w:val="00F720FF"/>
    <w:rsid w:val="00F730A3"/>
    <w:rsid w:val="00F74EDE"/>
    <w:rsid w:val="00F74F52"/>
    <w:rsid w:val="00F7526A"/>
    <w:rsid w:val="00F7674A"/>
    <w:rsid w:val="00F77817"/>
    <w:rsid w:val="00F81816"/>
    <w:rsid w:val="00F83647"/>
    <w:rsid w:val="00F83819"/>
    <w:rsid w:val="00F84971"/>
    <w:rsid w:val="00F84C71"/>
    <w:rsid w:val="00F856F7"/>
    <w:rsid w:val="00F87F97"/>
    <w:rsid w:val="00F906B6"/>
    <w:rsid w:val="00F9070E"/>
    <w:rsid w:val="00F91242"/>
    <w:rsid w:val="00F915C5"/>
    <w:rsid w:val="00F92C01"/>
    <w:rsid w:val="00F938D8"/>
    <w:rsid w:val="00F9455B"/>
    <w:rsid w:val="00F94879"/>
    <w:rsid w:val="00F94FE8"/>
    <w:rsid w:val="00F979CE"/>
    <w:rsid w:val="00FA022D"/>
    <w:rsid w:val="00FA0748"/>
    <w:rsid w:val="00FA07E0"/>
    <w:rsid w:val="00FA3483"/>
    <w:rsid w:val="00FA3C84"/>
    <w:rsid w:val="00FA4841"/>
    <w:rsid w:val="00FA5223"/>
    <w:rsid w:val="00FA536A"/>
    <w:rsid w:val="00FA5A22"/>
    <w:rsid w:val="00FA6D3A"/>
    <w:rsid w:val="00FA767E"/>
    <w:rsid w:val="00FA7EEC"/>
    <w:rsid w:val="00FB036D"/>
    <w:rsid w:val="00FB090D"/>
    <w:rsid w:val="00FB4143"/>
    <w:rsid w:val="00FB4828"/>
    <w:rsid w:val="00FB5624"/>
    <w:rsid w:val="00FC3E88"/>
    <w:rsid w:val="00FC4E44"/>
    <w:rsid w:val="00FC4F42"/>
    <w:rsid w:val="00FC516F"/>
    <w:rsid w:val="00FC66EE"/>
    <w:rsid w:val="00FC6A89"/>
    <w:rsid w:val="00FC7188"/>
    <w:rsid w:val="00FD0097"/>
    <w:rsid w:val="00FD163A"/>
    <w:rsid w:val="00FD20C2"/>
    <w:rsid w:val="00FD2B78"/>
    <w:rsid w:val="00FD3758"/>
    <w:rsid w:val="00FD37D6"/>
    <w:rsid w:val="00FD4AAC"/>
    <w:rsid w:val="00FD4C7F"/>
    <w:rsid w:val="00FD56C1"/>
    <w:rsid w:val="00FD584C"/>
    <w:rsid w:val="00FD5DBF"/>
    <w:rsid w:val="00FD613F"/>
    <w:rsid w:val="00FE02B3"/>
    <w:rsid w:val="00FE0D16"/>
    <w:rsid w:val="00FE106E"/>
    <w:rsid w:val="00FE1C42"/>
    <w:rsid w:val="00FE1CD7"/>
    <w:rsid w:val="00FE30EE"/>
    <w:rsid w:val="00FE3CEC"/>
    <w:rsid w:val="00FE4634"/>
    <w:rsid w:val="00FE5AA8"/>
    <w:rsid w:val="00FF0582"/>
    <w:rsid w:val="00FF22D7"/>
    <w:rsid w:val="00FF2E51"/>
    <w:rsid w:val="00FF3161"/>
    <w:rsid w:val="00FF32D7"/>
    <w:rsid w:val="00FF3D41"/>
    <w:rsid w:val="00FF57C1"/>
    <w:rsid w:val="00FF6291"/>
    <w:rsid w:val="00FF6F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7945"/>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E0D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E0D16"/>
    <w:rPr>
      <w:i/>
      <w:iCs/>
    </w:rPr>
  </w:style>
  <w:style w:type="character" w:styleId="Siln">
    <w:name w:val="Strong"/>
    <w:basedOn w:val="Standardnpsmoodstavce"/>
    <w:uiPriority w:val="22"/>
    <w:qFormat/>
    <w:rsid w:val="00FE0D16"/>
    <w:rPr>
      <w:b/>
      <w:bCs/>
    </w:rPr>
  </w:style>
  <w:style w:type="paragraph" w:styleId="Textbubliny">
    <w:name w:val="Balloon Text"/>
    <w:basedOn w:val="Normln"/>
    <w:link w:val="TextbublinyChar"/>
    <w:uiPriority w:val="99"/>
    <w:semiHidden/>
    <w:unhideWhenUsed/>
    <w:rsid w:val="00FE0D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0D16"/>
    <w:rPr>
      <w:rFonts w:ascii="Tahoma" w:hAnsi="Tahoma" w:cs="Tahoma"/>
      <w:sz w:val="16"/>
      <w:szCs w:val="16"/>
    </w:rPr>
  </w:style>
  <w:style w:type="paragraph" w:styleId="Odstavecseseznamem">
    <w:name w:val="List Paragraph"/>
    <w:basedOn w:val="Normln"/>
    <w:uiPriority w:val="34"/>
    <w:qFormat/>
    <w:rsid w:val="00B079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7945"/>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E0D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E0D16"/>
    <w:rPr>
      <w:i/>
      <w:iCs/>
    </w:rPr>
  </w:style>
  <w:style w:type="character" w:styleId="Siln">
    <w:name w:val="Strong"/>
    <w:basedOn w:val="Standardnpsmoodstavce"/>
    <w:uiPriority w:val="22"/>
    <w:qFormat/>
    <w:rsid w:val="00FE0D16"/>
    <w:rPr>
      <w:b/>
      <w:bCs/>
    </w:rPr>
  </w:style>
  <w:style w:type="paragraph" w:styleId="Textbubliny">
    <w:name w:val="Balloon Text"/>
    <w:basedOn w:val="Normln"/>
    <w:link w:val="TextbublinyChar"/>
    <w:uiPriority w:val="99"/>
    <w:semiHidden/>
    <w:unhideWhenUsed/>
    <w:rsid w:val="00FE0D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0D16"/>
    <w:rPr>
      <w:rFonts w:ascii="Tahoma" w:hAnsi="Tahoma" w:cs="Tahoma"/>
      <w:sz w:val="16"/>
      <w:szCs w:val="16"/>
    </w:rPr>
  </w:style>
  <w:style w:type="paragraph" w:styleId="Odstavecseseznamem">
    <w:name w:val="List Paragraph"/>
    <w:basedOn w:val="Normln"/>
    <w:uiPriority w:val="34"/>
    <w:qFormat/>
    <w:rsid w:val="00B07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008">
      <w:bodyDiv w:val="1"/>
      <w:marLeft w:val="0"/>
      <w:marRight w:val="0"/>
      <w:marTop w:val="0"/>
      <w:marBottom w:val="0"/>
      <w:divBdr>
        <w:top w:val="none" w:sz="0" w:space="0" w:color="auto"/>
        <w:left w:val="none" w:sz="0" w:space="0" w:color="auto"/>
        <w:bottom w:val="none" w:sz="0" w:space="0" w:color="auto"/>
        <w:right w:val="none" w:sz="0" w:space="0" w:color="auto"/>
      </w:divBdr>
    </w:div>
    <w:div w:id="72498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591</Words>
  <Characters>3889</Characters>
  <Application>Microsoft Office Word</Application>
  <DocSecurity>0</DocSecurity>
  <Lines>84</Lines>
  <Paragraphs>53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vit</cp:lastModifiedBy>
  <cp:revision>10</cp:revision>
  <dcterms:created xsi:type="dcterms:W3CDTF">2019-03-03T20:29:00Z</dcterms:created>
  <dcterms:modified xsi:type="dcterms:W3CDTF">2019-03-03T22:01:00Z</dcterms:modified>
</cp:coreProperties>
</file>